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5A4" w:rsidRDefault="005215A4" w:rsidP="005215A4">
      <w:pPr>
        <w:pBdr>
          <w:bottom w:val="single" w:sz="4" w:space="1" w:color="auto"/>
        </w:pBdr>
        <w:adjustRightInd w:val="0"/>
        <w:jc w:val="center"/>
        <w:rPr>
          <w:b/>
        </w:rPr>
      </w:pPr>
    </w:p>
    <w:p w:rsidR="005215A4" w:rsidRPr="005215A4" w:rsidRDefault="005215A4" w:rsidP="005215A4">
      <w:pPr>
        <w:pBdr>
          <w:bottom w:val="single" w:sz="4" w:space="1" w:color="auto"/>
        </w:pBdr>
        <w:adjustRightInd w:val="0"/>
        <w:jc w:val="center"/>
        <w:rPr>
          <w:rFonts w:ascii="Times New Roman" w:hAnsi="Times New Roman" w:cs="Times New Roman"/>
          <w:b/>
        </w:rPr>
      </w:pPr>
      <w:r w:rsidRPr="005215A4">
        <w:rPr>
          <w:rFonts w:ascii="Times New Roman" w:eastAsia="Times New Roman" w:hAnsi="Times New Roman" w:cs="Times New Roman"/>
          <w:b/>
          <w:lang w:eastAsia="ru-RU"/>
        </w:rPr>
        <w:t>Раскрытие в сети Интернет годовой</w:t>
      </w:r>
      <w:r w:rsidRPr="005215A4">
        <w:rPr>
          <w:rFonts w:ascii="Times New Roman" w:hAnsi="Times New Roman" w:cs="Times New Roman"/>
          <w:b/>
        </w:rPr>
        <w:t xml:space="preserve"> бухгалтерской отчетности</w:t>
      </w:r>
    </w:p>
    <w:tbl>
      <w:tblPr>
        <w:tblW w:w="964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825"/>
      </w:tblGrid>
      <w:tr w:rsidR="0058034E" w:rsidRPr="005B33DC" w:rsidTr="00B425CD">
        <w:trPr>
          <w:cantSplit/>
          <w:trHeight w:val="284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Общие сведения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 Полное фирменное наименование эмитента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F8035B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Общество с ограниченной ответственностью «ФИНКОНСАЛТ»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Сокращенное фирменное наименование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F8035B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ООО «ФИНКОНСАЛТ»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Место нахождения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F8035B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Санкт-Петербург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ОГРН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F8035B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5067847510418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 ИНН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F8035B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7842345591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F8035B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00342-</w:t>
            </w: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R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01" w:rsidRPr="00F8035B" w:rsidRDefault="005215A4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lang w:eastAsia="ru-RU"/>
              </w:rPr>
            </w:pPr>
            <w:hyperlink r:id="rId7" w:history="1">
              <w:r w:rsidR="00F8035B" w:rsidRPr="00F8035B">
                <w:rPr>
                  <w:rFonts w:ascii="Times New Roman" w:eastAsia="Times New Roman" w:hAnsi="Times New Roman" w:cs="Times New Roman"/>
                  <w:b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http://www.e-disclosure.ru/portal/company.aspx?id=37156</w:t>
              </w:r>
            </w:hyperlink>
          </w:p>
        </w:tc>
      </w:tr>
    </w:tbl>
    <w:p w:rsidR="0058034E" w:rsidRPr="005B33DC" w:rsidRDefault="0058034E" w:rsidP="0058034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58034E" w:rsidRPr="00971E14" w:rsidTr="002D3AF6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4E" w:rsidRPr="00971E14" w:rsidRDefault="0058034E" w:rsidP="00B425CD">
            <w:pPr>
              <w:autoSpaceDE w:val="0"/>
              <w:autoSpaceDN w:val="0"/>
              <w:spacing w:after="0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1E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Содержание сообщения</w:t>
            </w:r>
          </w:p>
        </w:tc>
      </w:tr>
      <w:tr w:rsidR="00A46ED4" w:rsidRPr="00A46ED4" w:rsidTr="002D3AF6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A4" w:rsidRDefault="005215A4" w:rsidP="005215A4">
            <w:pPr>
              <w:autoSpaceDE w:val="0"/>
              <w:autoSpaceDN w:val="0"/>
              <w:adjustRightInd w:val="0"/>
              <w:spacing w:before="120" w:after="0" w:line="240" w:lineRule="auto"/>
              <w:ind w:left="6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6071E">
              <w:rPr>
                <w:rFonts w:ascii="Times New Roman" w:hAnsi="Times New Roman" w:cs="Times New Roman"/>
              </w:rPr>
              <w:t>2.1. Вид документа, текст которого опубликован на странице в сети Интернет:</w:t>
            </w:r>
            <w:r w:rsidRPr="0086071E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5215A4" w:rsidRDefault="005215A4" w:rsidP="00001BC4">
            <w:pPr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6071E">
              <w:rPr>
                <w:rFonts w:ascii="Times New Roman" w:hAnsi="Times New Roman" w:cs="Times New Roman"/>
                <w:b/>
                <w:i/>
              </w:rPr>
              <w:t>годовая бухгалтерская (финансовая) отчетность за 2018 г.</w:t>
            </w:r>
          </w:p>
          <w:p w:rsidR="005215A4" w:rsidRDefault="005215A4" w:rsidP="00001BC4">
            <w:pPr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6071E">
              <w:rPr>
                <w:rFonts w:ascii="Times New Roman" w:hAnsi="Times New Roman" w:cs="Times New Roman"/>
              </w:rPr>
              <w:t xml:space="preserve">2.2. Дата опубликования текста документа на странице в сети Интернет, используемой эмитентом для раскрытия информации: </w:t>
            </w:r>
            <w:r w:rsidRPr="0086071E">
              <w:rPr>
                <w:rFonts w:ascii="Times New Roman" w:hAnsi="Times New Roman" w:cs="Times New Roman"/>
                <w:b/>
                <w:i/>
              </w:rPr>
              <w:t>01.04.2019.</w:t>
            </w:r>
          </w:p>
          <w:p w:rsidR="00864D26" w:rsidRPr="005215A4" w:rsidRDefault="005215A4" w:rsidP="005215A4">
            <w:pPr>
              <w:autoSpaceDE w:val="0"/>
              <w:autoSpaceDN w:val="0"/>
              <w:adjustRightInd w:val="0"/>
              <w:spacing w:after="120" w:line="240" w:lineRule="auto"/>
              <w:ind w:left="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071E">
              <w:rPr>
                <w:rFonts w:ascii="Times New Roman" w:hAnsi="Times New Roman" w:cs="Times New Roman"/>
              </w:rPr>
              <w:t xml:space="preserve">2.3. Дата составления аудиторского заключения, подготовленного в отношении указанной отчетности: </w:t>
            </w:r>
            <w:r w:rsidRPr="0086071E">
              <w:rPr>
                <w:rFonts w:ascii="Times New Roman" w:hAnsi="Times New Roman" w:cs="Times New Roman"/>
                <w:b/>
                <w:i/>
              </w:rPr>
              <w:t>01.04.2019</w:t>
            </w:r>
            <w:r w:rsidRPr="005215A4">
              <w:rPr>
                <w:rFonts w:ascii="Times New Roman" w:hAnsi="Times New Roman" w:cs="Times New Roman"/>
                <w:b/>
                <w:i/>
              </w:rPr>
              <w:t>г</w:t>
            </w:r>
            <w:r w:rsidRPr="0086071E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</w:tr>
    </w:tbl>
    <w:p w:rsidR="0058034E" w:rsidRPr="00A46ED4" w:rsidRDefault="0058034E" w:rsidP="0058034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Style w:val="a4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A46ED4" w:rsidRPr="00A46ED4" w:rsidTr="002D3AF6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4E" w:rsidRPr="00A46ED4" w:rsidRDefault="0058034E" w:rsidP="00B425CD">
            <w:pPr>
              <w:jc w:val="center"/>
              <w:rPr>
                <w:rFonts w:eastAsia="Calibri"/>
                <w:lang w:eastAsia="ru-RU"/>
              </w:rPr>
            </w:pPr>
            <w:r w:rsidRPr="00A46ED4">
              <w:rPr>
                <w:rFonts w:eastAsia="Calibri"/>
                <w:b/>
                <w:lang w:eastAsia="ru-RU"/>
              </w:rPr>
              <w:t>3. Подпись</w:t>
            </w:r>
          </w:p>
        </w:tc>
      </w:tr>
      <w:tr w:rsidR="00A46ED4" w:rsidRPr="00A46ED4" w:rsidTr="002D3AF6">
        <w:trPr>
          <w:trHeight w:val="989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079" w:rsidRDefault="00E75079" w:rsidP="00B425CD">
            <w:pPr>
              <w:widowControl w:val="0"/>
              <w:adjustRightInd w:val="0"/>
              <w:rPr>
                <w:rFonts w:eastAsia="Calibri"/>
              </w:rPr>
            </w:pPr>
          </w:p>
          <w:p w:rsidR="0058034E" w:rsidRPr="00864D26" w:rsidRDefault="0058034E" w:rsidP="00B425CD">
            <w:pPr>
              <w:widowControl w:val="0"/>
              <w:adjustRightInd w:val="0"/>
              <w:rPr>
                <w:rFonts w:eastAsia="MS Mincho"/>
                <w:b/>
                <w:bCs/>
                <w:i/>
                <w:iCs/>
                <w:sz w:val="22"/>
                <w:szCs w:val="22"/>
              </w:rPr>
            </w:pPr>
            <w:r w:rsidRPr="00A46ED4">
              <w:rPr>
                <w:rFonts w:eastAsia="Calibri"/>
              </w:rPr>
              <w:t>3</w:t>
            </w:r>
            <w:r w:rsidRPr="00864D26">
              <w:rPr>
                <w:rFonts w:eastAsia="Calibri"/>
                <w:sz w:val="22"/>
                <w:szCs w:val="22"/>
              </w:rPr>
              <w:t xml:space="preserve">.1.  Генеральный директор                     </w:t>
            </w:r>
            <w:r w:rsidR="00001BC4">
              <w:rPr>
                <w:rFonts w:eastAsia="Calibri"/>
                <w:sz w:val="22"/>
                <w:szCs w:val="22"/>
              </w:rPr>
              <w:t xml:space="preserve">     __________________        </w:t>
            </w:r>
            <w:r w:rsidR="00F8035B" w:rsidRPr="00864D26">
              <w:rPr>
                <w:sz w:val="22"/>
                <w:szCs w:val="22"/>
              </w:rPr>
              <w:t>И.В. Жабченко</w:t>
            </w:r>
          </w:p>
          <w:p w:rsidR="0058034E" w:rsidRPr="00864D26" w:rsidRDefault="0058034E" w:rsidP="00B425CD">
            <w:pPr>
              <w:autoSpaceDE/>
              <w:autoSpaceDN/>
              <w:jc w:val="both"/>
              <w:rPr>
                <w:rFonts w:eastAsia="Calibri"/>
                <w:sz w:val="18"/>
                <w:szCs w:val="18"/>
              </w:rPr>
            </w:pPr>
            <w:r w:rsidRPr="00864D26">
              <w:rPr>
                <w:rFonts w:eastAsia="Calibri"/>
                <w:sz w:val="18"/>
                <w:szCs w:val="18"/>
              </w:rPr>
              <w:t xml:space="preserve">                                                                         </w:t>
            </w:r>
            <w:r w:rsidR="00864D26">
              <w:rPr>
                <w:rFonts w:eastAsia="Calibri"/>
                <w:sz w:val="18"/>
                <w:szCs w:val="18"/>
              </w:rPr>
              <w:t xml:space="preserve">                          </w:t>
            </w:r>
            <w:r w:rsidRPr="00864D26">
              <w:rPr>
                <w:rFonts w:eastAsia="Calibri"/>
                <w:sz w:val="18"/>
                <w:szCs w:val="18"/>
              </w:rPr>
              <w:t xml:space="preserve">   (подпись)</w:t>
            </w:r>
          </w:p>
          <w:p w:rsidR="00E75079" w:rsidRPr="00864D26" w:rsidRDefault="00E75079" w:rsidP="00D751BA">
            <w:pPr>
              <w:autoSpaceDE/>
              <w:autoSpaceDN/>
              <w:jc w:val="both"/>
              <w:rPr>
                <w:rFonts w:eastAsia="Calibri"/>
                <w:sz w:val="22"/>
                <w:szCs w:val="22"/>
              </w:rPr>
            </w:pPr>
          </w:p>
          <w:p w:rsidR="0058034E" w:rsidRPr="00864D26" w:rsidRDefault="0058034E" w:rsidP="00D751BA">
            <w:pPr>
              <w:autoSpaceDE/>
              <w:autoSpaceDN/>
              <w:jc w:val="both"/>
              <w:rPr>
                <w:rFonts w:eastAsia="Calibri"/>
                <w:sz w:val="22"/>
                <w:szCs w:val="22"/>
              </w:rPr>
            </w:pPr>
            <w:r w:rsidRPr="00864D26">
              <w:rPr>
                <w:rFonts w:eastAsia="Calibri"/>
                <w:sz w:val="22"/>
                <w:szCs w:val="22"/>
              </w:rPr>
              <w:t>3.2. Дата «</w:t>
            </w:r>
            <w:r w:rsidR="005215A4">
              <w:rPr>
                <w:rFonts w:eastAsia="Calibri"/>
                <w:sz w:val="22"/>
                <w:szCs w:val="22"/>
              </w:rPr>
              <w:t>01</w:t>
            </w:r>
            <w:r w:rsidRPr="00864D26">
              <w:rPr>
                <w:rFonts w:eastAsia="Calibri"/>
                <w:sz w:val="22"/>
                <w:szCs w:val="22"/>
              </w:rPr>
              <w:t xml:space="preserve">» </w:t>
            </w:r>
            <w:r w:rsidR="005215A4">
              <w:rPr>
                <w:rFonts w:eastAsia="Calibri"/>
                <w:sz w:val="22"/>
                <w:szCs w:val="22"/>
              </w:rPr>
              <w:t>апре</w:t>
            </w:r>
            <w:r w:rsidR="00A11F08">
              <w:rPr>
                <w:rFonts w:eastAsia="Calibri"/>
                <w:sz w:val="22"/>
                <w:szCs w:val="22"/>
              </w:rPr>
              <w:t>л</w:t>
            </w:r>
            <w:r w:rsidR="009F2B97">
              <w:rPr>
                <w:rFonts w:eastAsia="Calibri"/>
                <w:sz w:val="22"/>
                <w:szCs w:val="22"/>
              </w:rPr>
              <w:t>я</w:t>
            </w:r>
            <w:r w:rsidR="00D751BA" w:rsidRPr="00864D26">
              <w:rPr>
                <w:rFonts w:eastAsia="Calibri"/>
                <w:sz w:val="22"/>
                <w:szCs w:val="22"/>
              </w:rPr>
              <w:t xml:space="preserve"> </w:t>
            </w:r>
            <w:r w:rsidRPr="00864D26">
              <w:rPr>
                <w:rFonts w:eastAsia="Calibri"/>
                <w:sz w:val="22"/>
                <w:szCs w:val="22"/>
              </w:rPr>
              <w:t>201</w:t>
            </w:r>
            <w:r w:rsidR="00A11F08">
              <w:rPr>
                <w:rFonts w:eastAsia="Calibri"/>
                <w:sz w:val="22"/>
                <w:szCs w:val="22"/>
              </w:rPr>
              <w:t>9</w:t>
            </w:r>
            <w:r w:rsidRPr="00864D26">
              <w:rPr>
                <w:rFonts w:eastAsia="Calibri"/>
                <w:sz w:val="22"/>
                <w:szCs w:val="22"/>
              </w:rPr>
              <w:t xml:space="preserve"> г.</w:t>
            </w:r>
          </w:p>
          <w:p w:rsidR="00E75079" w:rsidRPr="00A46ED4" w:rsidRDefault="00E75079" w:rsidP="00D751BA">
            <w:pPr>
              <w:autoSpaceDE/>
              <w:autoSpaceDN/>
              <w:jc w:val="both"/>
              <w:rPr>
                <w:rFonts w:ascii="Calibri" w:eastAsia="Calibri" w:hAnsi="Calibri"/>
                <w:lang w:eastAsia="ru-RU"/>
              </w:rPr>
            </w:pPr>
            <w:bookmarkStart w:id="0" w:name="_GoBack"/>
            <w:bookmarkEnd w:id="0"/>
          </w:p>
        </w:tc>
      </w:tr>
    </w:tbl>
    <w:p w:rsidR="0058034E" w:rsidRPr="00A25BFD" w:rsidRDefault="0058034E" w:rsidP="002D3AF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sectPr w:rsidR="0058034E" w:rsidRPr="00A25BFD" w:rsidSect="0040635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079" w:rsidRDefault="00E75079" w:rsidP="00E75079">
      <w:pPr>
        <w:spacing w:after="0" w:line="240" w:lineRule="auto"/>
      </w:pPr>
      <w:r>
        <w:separator/>
      </w:r>
    </w:p>
  </w:endnote>
  <w:endnote w:type="continuationSeparator" w:id="0">
    <w:p w:rsidR="00E75079" w:rsidRDefault="00E75079" w:rsidP="00E75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079" w:rsidRDefault="00E75079" w:rsidP="00E75079">
      <w:pPr>
        <w:spacing w:after="0" w:line="240" w:lineRule="auto"/>
      </w:pPr>
      <w:r>
        <w:separator/>
      </w:r>
    </w:p>
  </w:footnote>
  <w:footnote w:type="continuationSeparator" w:id="0">
    <w:p w:rsidR="00E75079" w:rsidRDefault="00E75079" w:rsidP="00E75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74026"/>
    <w:multiLevelType w:val="hybridMultilevel"/>
    <w:tmpl w:val="6834F880"/>
    <w:lvl w:ilvl="0" w:tplc="121289EA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2B8"/>
    <w:rsid w:val="00001BC4"/>
    <w:rsid w:val="0017655E"/>
    <w:rsid w:val="001A72B8"/>
    <w:rsid w:val="00275BC2"/>
    <w:rsid w:val="002D3AF6"/>
    <w:rsid w:val="00386B74"/>
    <w:rsid w:val="003B1411"/>
    <w:rsid w:val="00474E53"/>
    <w:rsid w:val="005215A4"/>
    <w:rsid w:val="0058034E"/>
    <w:rsid w:val="005A2D5D"/>
    <w:rsid w:val="005B4401"/>
    <w:rsid w:val="006172A2"/>
    <w:rsid w:val="00636255"/>
    <w:rsid w:val="00656F99"/>
    <w:rsid w:val="006741D0"/>
    <w:rsid w:val="00707DB5"/>
    <w:rsid w:val="007A55AB"/>
    <w:rsid w:val="007E1416"/>
    <w:rsid w:val="007E2BFF"/>
    <w:rsid w:val="007E7A8B"/>
    <w:rsid w:val="00864D26"/>
    <w:rsid w:val="008F1A42"/>
    <w:rsid w:val="009172FD"/>
    <w:rsid w:val="00930CE1"/>
    <w:rsid w:val="00971E14"/>
    <w:rsid w:val="009F2B97"/>
    <w:rsid w:val="00A11F08"/>
    <w:rsid w:val="00A23702"/>
    <w:rsid w:val="00A46ED4"/>
    <w:rsid w:val="00A96744"/>
    <w:rsid w:val="00AB6AEE"/>
    <w:rsid w:val="00AC544F"/>
    <w:rsid w:val="00AC69DF"/>
    <w:rsid w:val="00AF23F3"/>
    <w:rsid w:val="00AF47C7"/>
    <w:rsid w:val="00B22211"/>
    <w:rsid w:val="00BC7992"/>
    <w:rsid w:val="00D751BA"/>
    <w:rsid w:val="00DF093E"/>
    <w:rsid w:val="00E75079"/>
    <w:rsid w:val="00EB2E37"/>
    <w:rsid w:val="00ED7070"/>
    <w:rsid w:val="00F5667B"/>
    <w:rsid w:val="00F8035B"/>
    <w:rsid w:val="00FB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D2D318-56B2-4386-9FDD-D78FD86F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034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8034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semiHidden/>
    <w:unhideWhenUsed/>
    <w:qFormat/>
    <w:rsid w:val="005B4401"/>
    <w:pPr>
      <w:autoSpaceDE w:val="0"/>
      <w:autoSpaceDN w:val="0"/>
      <w:spacing w:after="0" w:line="240" w:lineRule="auto"/>
      <w:ind w:left="4536"/>
      <w:jc w:val="center"/>
    </w:pPr>
    <w:rPr>
      <w:rFonts w:ascii="Times New Roman" w:eastAsia="Times New Roman" w:hAnsi="Times New Roman" w:cs="Times New Roman"/>
      <w:b/>
      <w:bCs/>
    </w:rPr>
  </w:style>
  <w:style w:type="character" w:styleId="a6">
    <w:name w:val="Strong"/>
    <w:basedOn w:val="a0"/>
    <w:uiPriority w:val="22"/>
    <w:qFormat/>
    <w:rsid w:val="00636255"/>
    <w:rPr>
      <w:b/>
      <w:bCs/>
    </w:rPr>
  </w:style>
  <w:style w:type="paragraph" w:styleId="a7">
    <w:name w:val="No Spacing"/>
    <w:uiPriority w:val="1"/>
    <w:qFormat/>
    <w:rsid w:val="00AF2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C69D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annotation reference"/>
    <w:basedOn w:val="a0"/>
    <w:uiPriority w:val="99"/>
    <w:unhideWhenUsed/>
    <w:rsid w:val="007A55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A55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A55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A55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A55A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A5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A55AB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E75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75079"/>
  </w:style>
  <w:style w:type="paragraph" w:styleId="af1">
    <w:name w:val="footer"/>
    <w:basedOn w:val="a"/>
    <w:link w:val="af2"/>
    <w:uiPriority w:val="99"/>
    <w:unhideWhenUsed/>
    <w:rsid w:val="00E75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75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371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Турик Анна</dc:creator>
  <cp:lastModifiedBy>Ivanova Lyudmila I.</cp:lastModifiedBy>
  <cp:revision>2</cp:revision>
  <cp:lastPrinted>2018-05-14T09:12:00Z</cp:lastPrinted>
  <dcterms:created xsi:type="dcterms:W3CDTF">2019-04-01T20:05:00Z</dcterms:created>
  <dcterms:modified xsi:type="dcterms:W3CDTF">2019-04-01T20:05:00Z</dcterms:modified>
</cp:coreProperties>
</file>