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3F3" w:rsidRPr="00AE07B8" w:rsidRDefault="000133F3" w:rsidP="000133F3">
      <w:pPr>
        <w:jc w:val="center"/>
        <w:rPr>
          <w:b/>
          <w:sz w:val="22"/>
          <w:szCs w:val="22"/>
        </w:rPr>
      </w:pPr>
      <w:r w:rsidRPr="00AE07B8">
        <w:rPr>
          <w:b/>
          <w:sz w:val="22"/>
          <w:szCs w:val="22"/>
        </w:rPr>
        <w:t xml:space="preserve">Сообщение о существенном факте </w:t>
      </w:r>
      <w:bookmarkStart w:id="0" w:name="_GoBack"/>
      <w:bookmarkEnd w:id="0"/>
    </w:p>
    <w:p w:rsidR="000133F3" w:rsidRPr="00AE07B8" w:rsidRDefault="000133F3" w:rsidP="000133F3">
      <w:pPr>
        <w:pBdr>
          <w:bottom w:val="single" w:sz="4" w:space="1" w:color="auto"/>
        </w:pBdr>
        <w:jc w:val="center"/>
        <w:rPr>
          <w:b/>
          <w:bCs/>
          <w:sz w:val="22"/>
          <w:szCs w:val="22"/>
        </w:rPr>
      </w:pPr>
      <w:r w:rsidRPr="00AE07B8">
        <w:rPr>
          <w:b/>
          <w:sz w:val="22"/>
          <w:szCs w:val="22"/>
        </w:rPr>
        <w:t>«О совершении эмитентом существенной сделки»</w:t>
      </w:r>
    </w:p>
    <w:p w:rsidR="00194E82" w:rsidRPr="00AE07B8" w:rsidRDefault="00194E82" w:rsidP="00E14929">
      <w:pPr>
        <w:adjustRightInd w:val="0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153FEE" w:rsidRPr="00AE07B8">
        <w:tc>
          <w:tcPr>
            <w:tcW w:w="10234" w:type="dxa"/>
            <w:gridSpan w:val="2"/>
          </w:tcPr>
          <w:p w:rsidR="00153FEE" w:rsidRPr="00AE07B8" w:rsidRDefault="00153FEE">
            <w:pPr>
              <w:jc w:val="center"/>
              <w:rPr>
                <w:sz w:val="22"/>
                <w:szCs w:val="22"/>
              </w:rPr>
            </w:pPr>
            <w:r w:rsidRPr="00AE07B8">
              <w:rPr>
                <w:sz w:val="22"/>
                <w:szCs w:val="22"/>
              </w:rPr>
              <w:t>1. Общие сведения</w:t>
            </w:r>
          </w:p>
        </w:tc>
      </w:tr>
      <w:tr w:rsidR="008736E7" w:rsidRPr="00AE07B8" w:rsidTr="005C7E2B">
        <w:tc>
          <w:tcPr>
            <w:tcW w:w="5117" w:type="dxa"/>
            <w:vAlign w:val="center"/>
          </w:tcPr>
          <w:p w:rsidR="008736E7" w:rsidRPr="00AE07B8" w:rsidRDefault="008736E7" w:rsidP="00F03FE1">
            <w:pPr>
              <w:ind w:left="57" w:right="57"/>
            </w:pPr>
            <w:r w:rsidRPr="00AE07B8">
              <w:t xml:space="preserve">1.1. Полное фирменное наименование эмитента </w:t>
            </w:r>
          </w:p>
        </w:tc>
        <w:tc>
          <w:tcPr>
            <w:tcW w:w="5117" w:type="dxa"/>
            <w:vAlign w:val="center"/>
          </w:tcPr>
          <w:p w:rsidR="008736E7" w:rsidRPr="00AE07B8" w:rsidRDefault="008736E7" w:rsidP="00F03FE1">
            <w:pPr>
              <w:ind w:left="57" w:right="57"/>
              <w:rPr>
                <w:b/>
                <w:i/>
              </w:rPr>
            </w:pPr>
            <w:r w:rsidRPr="00AE07B8">
              <w:rPr>
                <w:b/>
                <w:i/>
              </w:rPr>
              <w:t>Общество с ограниченной ответственностью «ФИНКОНСАЛТ»</w:t>
            </w:r>
          </w:p>
        </w:tc>
      </w:tr>
      <w:tr w:rsidR="008736E7" w:rsidRPr="00AE07B8" w:rsidTr="005C7E2B">
        <w:tc>
          <w:tcPr>
            <w:tcW w:w="5117" w:type="dxa"/>
            <w:vAlign w:val="center"/>
          </w:tcPr>
          <w:p w:rsidR="008736E7" w:rsidRPr="00AE07B8" w:rsidRDefault="008736E7" w:rsidP="00F03FE1">
            <w:pPr>
              <w:ind w:left="57" w:right="57"/>
            </w:pPr>
            <w:r w:rsidRPr="00AE07B8">
              <w:t>1.2. Сокращенное фирменное наименование эмитента</w:t>
            </w:r>
          </w:p>
        </w:tc>
        <w:tc>
          <w:tcPr>
            <w:tcW w:w="5117" w:type="dxa"/>
            <w:vAlign w:val="center"/>
          </w:tcPr>
          <w:p w:rsidR="008736E7" w:rsidRPr="00AE07B8" w:rsidRDefault="008736E7" w:rsidP="00F03FE1">
            <w:pPr>
              <w:ind w:left="57" w:right="57"/>
              <w:rPr>
                <w:b/>
                <w:i/>
              </w:rPr>
            </w:pPr>
            <w:r w:rsidRPr="00AE07B8">
              <w:rPr>
                <w:b/>
                <w:i/>
              </w:rPr>
              <w:t>ООО «ФИНКОНСАЛТ»</w:t>
            </w:r>
          </w:p>
        </w:tc>
      </w:tr>
      <w:tr w:rsidR="008736E7" w:rsidRPr="00AE07B8" w:rsidTr="005C7E2B">
        <w:tc>
          <w:tcPr>
            <w:tcW w:w="5117" w:type="dxa"/>
            <w:vAlign w:val="center"/>
          </w:tcPr>
          <w:p w:rsidR="008736E7" w:rsidRPr="00AE07B8" w:rsidRDefault="008736E7" w:rsidP="00F03FE1">
            <w:pPr>
              <w:ind w:left="57" w:right="57"/>
            </w:pPr>
            <w:r w:rsidRPr="00AE07B8">
              <w:t>1.3. Место нахождения эмитента</w:t>
            </w:r>
          </w:p>
        </w:tc>
        <w:tc>
          <w:tcPr>
            <w:tcW w:w="5117" w:type="dxa"/>
            <w:vAlign w:val="center"/>
          </w:tcPr>
          <w:p w:rsidR="008736E7" w:rsidRPr="00AE07B8" w:rsidRDefault="00EF62E4" w:rsidP="00F03FE1">
            <w:pPr>
              <w:ind w:left="57" w:right="57"/>
              <w:rPr>
                <w:b/>
                <w:i/>
              </w:rPr>
            </w:pPr>
            <w:r w:rsidRPr="00AE07B8">
              <w:rPr>
                <w:b/>
                <w:i/>
              </w:rPr>
              <w:t>197101 ГОРОД САНКТ-ПЕТЕРБУРГ, УЛИЦА ДИВЕНСКАЯ, ДОМ 3, ЛИТЕР Е, ПОМЕЩЕНИЕ 25</w:t>
            </w:r>
          </w:p>
        </w:tc>
      </w:tr>
      <w:tr w:rsidR="008736E7" w:rsidRPr="00AE07B8" w:rsidTr="005C7E2B">
        <w:tc>
          <w:tcPr>
            <w:tcW w:w="5117" w:type="dxa"/>
            <w:vAlign w:val="center"/>
          </w:tcPr>
          <w:p w:rsidR="008736E7" w:rsidRPr="00AE07B8" w:rsidRDefault="008736E7" w:rsidP="00F03FE1">
            <w:pPr>
              <w:ind w:left="57" w:right="57"/>
            </w:pPr>
            <w:r w:rsidRPr="00AE07B8">
              <w:t>1.4. ОГРН эмитента</w:t>
            </w:r>
          </w:p>
        </w:tc>
        <w:tc>
          <w:tcPr>
            <w:tcW w:w="5117" w:type="dxa"/>
            <w:vAlign w:val="center"/>
          </w:tcPr>
          <w:p w:rsidR="008736E7" w:rsidRPr="00AE07B8" w:rsidRDefault="008736E7" w:rsidP="00F03FE1">
            <w:pPr>
              <w:ind w:left="57" w:right="57"/>
              <w:rPr>
                <w:b/>
                <w:i/>
              </w:rPr>
            </w:pPr>
            <w:r w:rsidRPr="00AE07B8">
              <w:rPr>
                <w:b/>
                <w:i/>
              </w:rPr>
              <w:t>5067847510418</w:t>
            </w:r>
          </w:p>
        </w:tc>
      </w:tr>
      <w:tr w:rsidR="008736E7" w:rsidRPr="00AE07B8" w:rsidTr="005C7E2B">
        <w:tc>
          <w:tcPr>
            <w:tcW w:w="5117" w:type="dxa"/>
            <w:vAlign w:val="center"/>
          </w:tcPr>
          <w:p w:rsidR="008736E7" w:rsidRPr="00AE07B8" w:rsidRDefault="008736E7" w:rsidP="00F03FE1">
            <w:pPr>
              <w:ind w:left="57" w:right="57"/>
            </w:pPr>
            <w:r w:rsidRPr="00AE07B8">
              <w:t>1.5. ИНН эмитента</w:t>
            </w:r>
          </w:p>
        </w:tc>
        <w:tc>
          <w:tcPr>
            <w:tcW w:w="5117" w:type="dxa"/>
            <w:vAlign w:val="center"/>
          </w:tcPr>
          <w:p w:rsidR="008736E7" w:rsidRPr="00AE07B8" w:rsidRDefault="008736E7" w:rsidP="00F03FE1">
            <w:pPr>
              <w:ind w:left="57" w:right="57"/>
              <w:rPr>
                <w:b/>
                <w:i/>
              </w:rPr>
            </w:pPr>
            <w:r w:rsidRPr="00AE07B8">
              <w:rPr>
                <w:b/>
                <w:i/>
              </w:rPr>
              <w:t>7842345591</w:t>
            </w:r>
          </w:p>
        </w:tc>
      </w:tr>
      <w:tr w:rsidR="008736E7" w:rsidRPr="00AE07B8" w:rsidTr="005C7E2B">
        <w:tc>
          <w:tcPr>
            <w:tcW w:w="5117" w:type="dxa"/>
            <w:vAlign w:val="center"/>
          </w:tcPr>
          <w:p w:rsidR="008736E7" w:rsidRPr="00AE07B8" w:rsidRDefault="008736E7" w:rsidP="00F03FE1">
            <w:pPr>
              <w:ind w:left="57" w:right="57"/>
            </w:pPr>
            <w:r w:rsidRPr="00AE07B8"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  <w:vAlign w:val="center"/>
          </w:tcPr>
          <w:p w:rsidR="008736E7" w:rsidRPr="00AE07B8" w:rsidRDefault="008736E7" w:rsidP="00F03FE1">
            <w:pPr>
              <w:ind w:left="57" w:right="57"/>
              <w:rPr>
                <w:b/>
                <w:i/>
                <w:lang w:val="en-US"/>
              </w:rPr>
            </w:pPr>
            <w:r w:rsidRPr="00AE07B8">
              <w:rPr>
                <w:b/>
                <w:i/>
              </w:rPr>
              <w:t>00342-</w:t>
            </w:r>
            <w:r w:rsidRPr="00AE07B8">
              <w:rPr>
                <w:b/>
                <w:i/>
                <w:lang w:val="en-US"/>
              </w:rPr>
              <w:t>R</w:t>
            </w:r>
          </w:p>
        </w:tc>
      </w:tr>
      <w:tr w:rsidR="008736E7" w:rsidRPr="00AE07B8" w:rsidTr="005C7E2B">
        <w:tc>
          <w:tcPr>
            <w:tcW w:w="5117" w:type="dxa"/>
            <w:vAlign w:val="center"/>
          </w:tcPr>
          <w:p w:rsidR="008736E7" w:rsidRPr="00AE07B8" w:rsidRDefault="008736E7" w:rsidP="00F03FE1">
            <w:pPr>
              <w:ind w:left="57" w:right="57"/>
            </w:pPr>
            <w:r w:rsidRPr="00AE07B8"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vAlign w:val="center"/>
          </w:tcPr>
          <w:p w:rsidR="008736E7" w:rsidRPr="00AE07B8" w:rsidRDefault="00DC5436" w:rsidP="00F03FE1">
            <w:pPr>
              <w:ind w:left="57" w:right="57"/>
              <w:rPr>
                <w:b/>
                <w:i/>
                <w:color w:val="0000FF"/>
                <w:u w:val="single"/>
              </w:rPr>
            </w:pPr>
            <w:hyperlink r:id="rId8" w:history="1">
              <w:r w:rsidR="008736E7" w:rsidRPr="00AE07B8">
                <w:rPr>
                  <w:b/>
                  <w:i/>
                  <w:color w:val="0000FF"/>
                  <w:u w:val="single"/>
                </w:rPr>
                <w:t>http://www.e-disclosure.ru/portal/company.aspx?id=37156</w:t>
              </w:r>
            </w:hyperlink>
          </w:p>
          <w:p w:rsidR="00EF62E4" w:rsidRPr="00AE07B8" w:rsidRDefault="00EF62E4" w:rsidP="00EF62E4">
            <w:pPr>
              <w:ind w:left="57" w:right="57"/>
              <w:rPr>
                <w:b/>
                <w:i/>
              </w:rPr>
            </w:pPr>
            <w:r w:rsidRPr="00AE07B8">
              <w:rPr>
                <w:b/>
                <w:i/>
              </w:rPr>
              <w:t>http://finconsult-spb.ru</w:t>
            </w:r>
          </w:p>
        </w:tc>
      </w:tr>
      <w:tr w:rsidR="008736E7" w:rsidRPr="00AE07B8" w:rsidTr="005C7E2B">
        <w:tc>
          <w:tcPr>
            <w:tcW w:w="5117" w:type="dxa"/>
            <w:vAlign w:val="center"/>
          </w:tcPr>
          <w:p w:rsidR="008736E7" w:rsidRPr="00AE07B8" w:rsidRDefault="008736E7" w:rsidP="00F03FE1">
            <w:pPr>
              <w:ind w:left="57" w:right="57"/>
            </w:pPr>
            <w:r w:rsidRPr="00AE07B8"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  <w:vAlign w:val="center"/>
          </w:tcPr>
          <w:p w:rsidR="008736E7" w:rsidRPr="00AE07B8" w:rsidRDefault="008736E7" w:rsidP="00EF63E1">
            <w:pPr>
              <w:ind w:right="57"/>
              <w:rPr>
                <w:sz w:val="22"/>
                <w:szCs w:val="22"/>
              </w:rPr>
            </w:pPr>
            <w:r w:rsidRPr="00AE07B8">
              <w:rPr>
                <w:b/>
                <w:i/>
              </w:rPr>
              <w:t xml:space="preserve"> </w:t>
            </w:r>
            <w:r w:rsidR="005D244F">
              <w:rPr>
                <w:b/>
                <w:i/>
              </w:rPr>
              <w:t>2</w:t>
            </w:r>
            <w:r w:rsidR="00EF63E1">
              <w:rPr>
                <w:b/>
                <w:i/>
              </w:rPr>
              <w:t>8</w:t>
            </w:r>
            <w:r w:rsidR="005D244F">
              <w:rPr>
                <w:b/>
                <w:i/>
              </w:rPr>
              <w:t xml:space="preserve"> </w:t>
            </w:r>
            <w:r w:rsidR="00EF63E1">
              <w:rPr>
                <w:b/>
                <w:i/>
              </w:rPr>
              <w:t>января</w:t>
            </w:r>
            <w:r w:rsidR="005D244F">
              <w:rPr>
                <w:b/>
                <w:i/>
              </w:rPr>
              <w:t xml:space="preserve"> </w:t>
            </w:r>
            <w:r w:rsidRPr="00AE07B8">
              <w:rPr>
                <w:b/>
                <w:i/>
              </w:rPr>
              <w:t>202</w:t>
            </w:r>
            <w:r w:rsidR="00EF63E1">
              <w:rPr>
                <w:b/>
                <w:i/>
              </w:rPr>
              <w:t>2</w:t>
            </w:r>
            <w:r w:rsidRPr="00AE07B8">
              <w:rPr>
                <w:b/>
                <w:i/>
              </w:rPr>
              <w:t xml:space="preserve"> года</w:t>
            </w:r>
          </w:p>
        </w:tc>
      </w:tr>
    </w:tbl>
    <w:p w:rsidR="00D15FF6" w:rsidRPr="00AE07B8" w:rsidRDefault="00D15FF6">
      <w:pPr>
        <w:rPr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D15FF6" w:rsidRPr="00AE07B8" w:rsidTr="00653C06">
        <w:tc>
          <w:tcPr>
            <w:tcW w:w="10206" w:type="dxa"/>
          </w:tcPr>
          <w:p w:rsidR="00D15FF6" w:rsidRPr="00AE07B8" w:rsidRDefault="00D15FF6">
            <w:pPr>
              <w:jc w:val="center"/>
              <w:rPr>
                <w:sz w:val="22"/>
                <w:szCs w:val="22"/>
              </w:rPr>
            </w:pPr>
            <w:r w:rsidRPr="00AE07B8">
              <w:rPr>
                <w:sz w:val="22"/>
                <w:szCs w:val="22"/>
              </w:rPr>
              <w:t>2. Содержание сообщения</w:t>
            </w:r>
          </w:p>
        </w:tc>
      </w:tr>
      <w:tr w:rsidR="000B1099" w:rsidRPr="0070443B" w:rsidTr="00653C06">
        <w:tc>
          <w:tcPr>
            <w:tcW w:w="10206" w:type="dxa"/>
          </w:tcPr>
          <w:p w:rsidR="000133F3" w:rsidRPr="0070443B" w:rsidRDefault="000133F3" w:rsidP="0070443B">
            <w:pPr>
              <w:pStyle w:val="ConsPlusNormal"/>
              <w:shd w:val="clear" w:color="auto" w:fill="FFFFFF" w:themeFill="background1"/>
              <w:spacing w:before="120"/>
              <w:ind w:left="142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0443B">
              <w:rPr>
                <w:rFonts w:ascii="Times New Roman" w:hAnsi="Times New Roman" w:cs="Times New Roman"/>
                <w:sz w:val="22"/>
                <w:szCs w:val="22"/>
              </w:rPr>
              <w:t xml:space="preserve">2.1. Вид организации, которая совершила существенную сделку: </w:t>
            </w:r>
            <w:r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Эмитент </w:t>
            </w:r>
          </w:p>
          <w:p w:rsidR="000133F3" w:rsidRPr="0070443B" w:rsidRDefault="000133F3" w:rsidP="0070443B">
            <w:pPr>
              <w:shd w:val="clear" w:color="auto" w:fill="FFFFFF" w:themeFill="background1"/>
              <w:adjustRightInd w:val="0"/>
              <w:ind w:left="142" w:right="255"/>
              <w:jc w:val="both"/>
              <w:rPr>
                <w:b/>
                <w:i/>
                <w:sz w:val="22"/>
                <w:szCs w:val="22"/>
              </w:rPr>
            </w:pPr>
            <w:r w:rsidRPr="0070443B">
              <w:rPr>
                <w:sz w:val="22"/>
                <w:szCs w:val="22"/>
              </w:rPr>
              <w:t xml:space="preserve">2.2. Категория сделки: </w:t>
            </w:r>
            <w:r w:rsidR="005D244F" w:rsidRPr="0070443B">
              <w:rPr>
                <w:b/>
                <w:i/>
                <w:sz w:val="22"/>
                <w:szCs w:val="22"/>
              </w:rPr>
              <w:t>существенная сделка</w:t>
            </w:r>
          </w:p>
          <w:p w:rsidR="000133F3" w:rsidRPr="0070443B" w:rsidRDefault="000133F3" w:rsidP="0070443B">
            <w:pPr>
              <w:pStyle w:val="ConsPlusNormal"/>
              <w:shd w:val="clear" w:color="auto" w:fill="FFFFFF" w:themeFill="background1"/>
              <w:ind w:lef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43B">
              <w:rPr>
                <w:rFonts w:ascii="Times New Roman" w:hAnsi="Times New Roman" w:cs="Times New Roman"/>
                <w:sz w:val="22"/>
                <w:szCs w:val="22"/>
              </w:rPr>
              <w:t xml:space="preserve">2.3. Вид и предмет сделки: </w:t>
            </w:r>
          </w:p>
          <w:p w:rsidR="00BB67C8" w:rsidRPr="0070443B" w:rsidRDefault="008736E7" w:rsidP="0070443B">
            <w:pPr>
              <w:pStyle w:val="af5"/>
              <w:shd w:val="clear" w:color="auto" w:fill="FFFFFF" w:themeFill="background1"/>
              <w:spacing w:line="240" w:lineRule="exact"/>
              <w:ind w:left="142"/>
              <w:jc w:val="left"/>
              <w:rPr>
                <w:szCs w:val="22"/>
              </w:rPr>
            </w:pPr>
            <w:r w:rsidRPr="0070443B">
              <w:rPr>
                <w:i/>
                <w:szCs w:val="22"/>
              </w:rPr>
              <w:t xml:space="preserve">Вид сделки: </w:t>
            </w:r>
            <w:r w:rsidR="00BB67C8" w:rsidRPr="0070443B">
              <w:rPr>
                <w:i/>
                <w:szCs w:val="22"/>
              </w:rPr>
              <w:t>д</w:t>
            </w:r>
            <w:r w:rsidR="00BB67C8" w:rsidRPr="0070443B">
              <w:rPr>
                <w:i/>
                <w:szCs w:val="22"/>
              </w:rPr>
              <w:t>ополнительное соглашение</w:t>
            </w:r>
            <w:r w:rsidR="00BB67C8" w:rsidRPr="0070443B">
              <w:rPr>
                <w:i/>
                <w:szCs w:val="22"/>
              </w:rPr>
              <w:t xml:space="preserve"> </w:t>
            </w:r>
            <w:r w:rsidR="00BB67C8" w:rsidRPr="0070443B">
              <w:rPr>
                <w:i/>
                <w:szCs w:val="22"/>
              </w:rPr>
              <w:t>к Договору № 106-З2/004 от 01 марта 2018 года</w:t>
            </w:r>
            <w:r w:rsidR="00BB67C8" w:rsidRPr="0070443B">
              <w:rPr>
                <w:i/>
                <w:szCs w:val="22"/>
              </w:rPr>
              <w:t>.</w:t>
            </w:r>
          </w:p>
          <w:p w:rsidR="00BB67C8" w:rsidRPr="0070443B" w:rsidRDefault="008736E7" w:rsidP="0070443B">
            <w:pPr>
              <w:pStyle w:val="ConsPlusNormal"/>
              <w:shd w:val="clear" w:color="auto" w:fill="FFFFFF" w:themeFill="background1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Предмет сделки:</w:t>
            </w:r>
            <w:r w:rsidR="00BB67C8"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в</w:t>
            </w:r>
            <w:r w:rsidR="00BB67C8"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несение изменений Сторонами</w:t>
            </w:r>
            <w:r w:rsidR="00BB67C8"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="00BB67C8"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 условия Договора № 106-З2/004 от 01 марта 2018 года.</w:t>
            </w:r>
          </w:p>
          <w:p w:rsidR="000133F3" w:rsidRPr="0070443B" w:rsidRDefault="000133F3" w:rsidP="0070443B">
            <w:pPr>
              <w:pStyle w:val="ConsPlusNormal"/>
              <w:shd w:val="clear" w:color="auto" w:fill="FFFFFF" w:themeFill="background1"/>
              <w:ind w:left="142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43B">
              <w:rPr>
                <w:rFonts w:ascii="Times New Roman" w:hAnsi="Times New Roman" w:cs="Times New Roman"/>
                <w:sz w:val="22"/>
                <w:szCs w:val="22"/>
              </w:rPr>
              <w:t>2.4. Содержание сделки, в том числе гражданские права и обязанности, на установление, изменение или прекращение которых направлена совершенная сделка:</w:t>
            </w:r>
          </w:p>
          <w:p w:rsidR="00EF63E1" w:rsidRPr="0070443B" w:rsidRDefault="00EF63E1" w:rsidP="0070443B">
            <w:pPr>
              <w:shd w:val="clear" w:color="auto" w:fill="FFFFFF" w:themeFill="background1"/>
              <w:spacing w:line="240" w:lineRule="exact"/>
              <w:ind w:firstLine="567"/>
              <w:jc w:val="both"/>
              <w:rPr>
                <w:sz w:val="22"/>
                <w:szCs w:val="22"/>
              </w:rPr>
            </w:pPr>
            <w:r w:rsidRPr="0070443B">
              <w:rPr>
                <w:sz w:val="22"/>
                <w:szCs w:val="22"/>
              </w:rPr>
              <w:t>«</w:t>
            </w:r>
            <w:r w:rsidRPr="0070443B">
              <w:rPr>
                <w:sz w:val="22"/>
                <w:szCs w:val="22"/>
              </w:rPr>
              <w:t>Стороны пришли к соглашению изменить пункт 1.5 Договора, изложив его в следующей редакции:</w:t>
            </w:r>
          </w:p>
          <w:p w:rsidR="00EF63E1" w:rsidRPr="0070443B" w:rsidRDefault="00EF63E1" w:rsidP="0070443B">
            <w:pPr>
              <w:shd w:val="clear" w:color="auto" w:fill="FFFFFF" w:themeFill="background1"/>
              <w:spacing w:line="240" w:lineRule="exact"/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70443B">
              <w:rPr>
                <w:color w:val="000000"/>
                <w:sz w:val="22"/>
                <w:szCs w:val="22"/>
              </w:rPr>
              <w:t>«1.5. Заемщик обязуется уплатить Займодавцу Проценты за пользование займом в следующем порядке и сроки:</w:t>
            </w:r>
          </w:p>
          <w:p w:rsidR="00EF63E1" w:rsidRPr="0070443B" w:rsidRDefault="00EF63E1" w:rsidP="0070443B">
            <w:pPr>
              <w:shd w:val="clear" w:color="auto" w:fill="FFFFFF" w:themeFill="background1"/>
              <w:spacing w:line="240" w:lineRule="exact"/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70443B">
              <w:rPr>
                <w:color w:val="000000"/>
                <w:sz w:val="22"/>
                <w:szCs w:val="22"/>
              </w:rPr>
              <w:t xml:space="preserve">а) за период, начиная со дня, следующего за Днем передачи первой части Суммы займа, по 31 декабря 2019 года включительно Заемщик обязуется уплатить Займодавцу Проценты за пользование займом по ставке </w:t>
            </w:r>
            <w:r w:rsidRPr="0070443B">
              <w:rPr>
                <w:b/>
                <w:color w:val="000000"/>
                <w:sz w:val="22"/>
                <w:szCs w:val="22"/>
              </w:rPr>
              <w:t>6% (Шесть процентов) годовых;</w:t>
            </w:r>
          </w:p>
          <w:p w:rsidR="00EF63E1" w:rsidRPr="0070443B" w:rsidRDefault="00EF63E1" w:rsidP="0070443B">
            <w:pPr>
              <w:shd w:val="clear" w:color="auto" w:fill="FFFFFF" w:themeFill="background1"/>
              <w:spacing w:line="240" w:lineRule="exact"/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70443B">
              <w:rPr>
                <w:color w:val="000000"/>
                <w:sz w:val="22"/>
                <w:szCs w:val="22"/>
              </w:rPr>
              <w:t xml:space="preserve">б) за период, начиная с 01 января 2020 года по 31 января 2022 года включительно, Заемщик обязуется уплатить Займодавцу Проценты за пользование займом по ставке </w:t>
            </w:r>
            <w:r w:rsidRPr="0070443B">
              <w:rPr>
                <w:b/>
                <w:color w:val="000000"/>
                <w:sz w:val="22"/>
                <w:szCs w:val="22"/>
              </w:rPr>
              <w:t>6,5 % (Шесть целых пять десятых процента) годовых;</w:t>
            </w:r>
          </w:p>
          <w:p w:rsidR="00EF63E1" w:rsidRPr="0070443B" w:rsidRDefault="00EF63E1" w:rsidP="0070443B">
            <w:pPr>
              <w:shd w:val="clear" w:color="auto" w:fill="FFFFFF" w:themeFill="background1"/>
              <w:spacing w:line="240" w:lineRule="exact"/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70443B">
              <w:rPr>
                <w:color w:val="000000"/>
                <w:sz w:val="22"/>
                <w:szCs w:val="22"/>
              </w:rPr>
              <w:t xml:space="preserve">в) за период, начиная с 01 февраля 2022 года по день возврата Заемщиком Займодавцу Суммы займа включительно, Заемщик обязуется уплатить Займодавцу Проценты за пользование займом по ставке </w:t>
            </w:r>
            <w:r w:rsidRPr="0070443B">
              <w:rPr>
                <w:b/>
                <w:color w:val="000000"/>
                <w:sz w:val="22"/>
                <w:szCs w:val="22"/>
              </w:rPr>
              <w:t>7,2 % (Семь целых две десятых процента) годовых.</w:t>
            </w:r>
          </w:p>
          <w:p w:rsidR="00EF63E1" w:rsidRPr="0070443B" w:rsidRDefault="00EF63E1" w:rsidP="0070443B">
            <w:pPr>
              <w:shd w:val="clear" w:color="auto" w:fill="FFFFFF" w:themeFill="background1"/>
              <w:spacing w:line="240" w:lineRule="exact"/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70443B">
              <w:rPr>
                <w:color w:val="000000"/>
                <w:sz w:val="22"/>
                <w:szCs w:val="22"/>
              </w:rPr>
              <w:t>Проценты начисляются на фактически полученную и невозвращенную Сумму займа (часть Суммы займа)».</w:t>
            </w:r>
          </w:p>
          <w:p w:rsidR="000133F3" w:rsidRPr="0070443B" w:rsidRDefault="000133F3" w:rsidP="0070443B">
            <w:pPr>
              <w:widowControl w:val="0"/>
              <w:shd w:val="clear" w:color="auto" w:fill="FFFFFF" w:themeFill="background1"/>
              <w:spacing w:line="216" w:lineRule="exact"/>
              <w:ind w:left="114" w:right="113"/>
              <w:jc w:val="both"/>
              <w:rPr>
                <w:sz w:val="22"/>
                <w:szCs w:val="22"/>
              </w:rPr>
            </w:pPr>
            <w:r w:rsidRPr="0070443B">
              <w:rPr>
                <w:sz w:val="22"/>
                <w:szCs w:val="22"/>
              </w:rPr>
              <w:t>2.5. Срок исполнения обязательств по сделке, стороны и выгодоприобретатели по сделке, размер сделки в денежном выражении и в процентах от стоимости активов эмитента;</w:t>
            </w:r>
          </w:p>
          <w:p w:rsidR="000133F3" w:rsidRPr="0070443B" w:rsidRDefault="000133F3" w:rsidP="0070443B">
            <w:pPr>
              <w:pStyle w:val="a8"/>
              <w:shd w:val="clear" w:color="auto" w:fill="FFFFFF" w:themeFill="background1"/>
              <w:tabs>
                <w:tab w:val="left" w:pos="539"/>
              </w:tabs>
              <w:suppressAutoHyphens/>
              <w:spacing w:after="0"/>
              <w:ind w:left="114" w:right="113"/>
              <w:jc w:val="both"/>
              <w:rPr>
                <w:b/>
                <w:i/>
                <w:sz w:val="22"/>
                <w:szCs w:val="22"/>
              </w:rPr>
            </w:pPr>
            <w:r w:rsidRPr="0070443B">
              <w:rPr>
                <w:b/>
                <w:i/>
                <w:sz w:val="22"/>
                <w:szCs w:val="22"/>
              </w:rPr>
              <w:t xml:space="preserve">Срок исполнения обязательств по сделке: </w:t>
            </w:r>
          </w:p>
          <w:p w:rsidR="00BB67C8" w:rsidRPr="0070443B" w:rsidRDefault="00BB67C8" w:rsidP="0070443B">
            <w:pPr>
              <w:pStyle w:val="ConsPlusNormal"/>
              <w:shd w:val="clear" w:color="auto" w:fill="FFFFFF" w:themeFill="background1"/>
              <w:ind w:left="114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Заемщик обязуется возвратить Займодавцу Сумму займа в срок до 31 декабря 202</w:t>
            </w:r>
            <w:r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</w:t>
            </w:r>
            <w:r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года.</w:t>
            </w:r>
          </w:p>
          <w:p w:rsidR="00BB67C8" w:rsidRPr="0070443B" w:rsidRDefault="0070443B" w:rsidP="0070443B">
            <w:pPr>
              <w:pStyle w:val="ConsPlusNormal"/>
              <w:shd w:val="clear" w:color="auto" w:fill="FFFFFF" w:themeFill="background1"/>
              <w:ind w:left="114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Стороны по сделке:</w:t>
            </w:r>
          </w:p>
          <w:p w:rsidR="00BB67C8" w:rsidRPr="0070443B" w:rsidRDefault="00BB67C8" w:rsidP="0070443B">
            <w:pPr>
              <w:pStyle w:val="ConsPlusNormal"/>
              <w:shd w:val="clear" w:color="auto" w:fill="FFFFFF" w:themeFill="background1"/>
              <w:ind w:left="114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Займодавец - Общество с ограниченной ответственностью «</w:t>
            </w:r>
            <w:r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ФИНКОНСАЛТ</w:t>
            </w:r>
            <w:r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»</w:t>
            </w:r>
          </w:p>
          <w:p w:rsidR="00BB67C8" w:rsidRPr="0070443B" w:rsidRDefault="00BB67C8" w:rsidP="0070443B">
            <w:pPr>
              <w:pStyle w:val="ConsPlusNormal"/>
              <w:shd w:val="clear" w:color="auto" w:fill="FFFFFF" w:themeFill="background1"/>
              <w:ind w:left="114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Заемщик - Общество с ограниченной ответственностью «</w:t>
            </w:r>
            <w:proofErr w:type="spellStart"/>
            <w:r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Краснокаменский</w:t>
            </w:r>
            <w:proofErr w:type="spellEnd"/>
            <w:r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гидрометаллургический комбинат»</w:t>
            </w:r>
          </w:p>
          <w:p w:rsidR="00BB67C8" w:rsidRPr="0070443B" w:rsidRDefault="000133F3" w:rsidP="0070443B">
            <w:pPr>
              <w:pStyle w:val="ConsPlusNormal"/>
              <w:shd w:val="clear" w:color="auto" w:fill="FFFFFF" w:themeFill="background1"/>
              <w:ind w:left="114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Выгодоприобретатель: отсутствует</w:t>
            </w:r>
            <w:r w:rsidR="00BB67C8"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.</w:t>
            </w:r>
          </w:p>
          <w:p w:rsidR="000133F3" w:rsidRPr="0070443B" w:rsidRDefault="000133F3" w:rsidP="0070443B">
            <w:pPr>
              <w:pStyle w:val="ConsPlusNormal"/>
              <w:shd w:val="clear" w:color="auto" w:fill="FFFFFF" w:themeFill="background1"/>
              <w:ind w:left="114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Размер сделки в денежном выражении: </w:t>
            </w:r>
          </w:p>
          <w:p w:rsidR="00E70A40" w:rsidRPr="0070443B" w:rsidRDefault="00E70A40" w:rsidP="0070443B">
            <w:pPr>
              <w:pStyle w:val="ConsPlusNormal"/>
              <w:shd w:val="clear" w:color="auto" w:fill="FFFFFF" w:themeFill="background1"/>
              <w:ind w:left="114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Размер сделки составляет </w:t>
            </w:r>
            <w:r w:rsidR="00BB67C8"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447 499 533,70</w:t>
            </w:r>
            <w:r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руб.</w:t>
            </w:r>
          </w:p>
          <w:p w:rsidR="00BB67C8" w:rsidRPr="0070443B" w:rsidRDefault="000133F3" w:rsidP="0070443B">
            <w:pPr>
              <w:pStyle w:val="ConsPlusNormal"/>
              <w:shd w:val="clear" w:color="auto" w:fill="FFFFFF" w:themeFill="background1"/>
              <w:ind w:left="114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Размер сделки в процентах от стоимости активов Эмитента:</w:t>
            </w:r>
          </w:p>
          <w:p w:rsidR="000133F3" w:rsidRPr="0070443B" w:rsidRDefault="00655007" w:rsidP="0070443B">
            <w:pPr>
              <w:pStyle w:val="ConsPlusNormal"/>
              <w:shd w:val="clear" w:color="auto" w:fill="FFFFFF" w:themeFill="background1"/>
              <w:ind w:left="114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Размер сделки </w:t>
            </w:r>
            <w:r w:rsidR="003411C1"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в процентах </w:t>
            </w:r>
            <w:r w:rsidR="005E7F0B"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–</w:t>
            </w:r>
            <w:r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="0070443B"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2,2</w:t>
            </w:r>
            <w:r w:rsidR="00151AE3"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</w:t>
            </w:r>
            <w:r w:rsidR="000133F3"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% от балансовой стоимости активов Эмитента, по состоянию на </w:t>
            </w:r>
            <w:r w:rsidR="008623BA"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31.12.202</w:t>
            </w:r>
            <w:r w:rsidR="00BB67C8"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</w:t>
            </w:r>
            <w:r w:rsidR="008623BA"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="000133F3"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г.</w:t>
            </w:r>
          </w:p>
          <w:p w:rsidR="000133F3" w:rsidRPr="0070443B" w:rsidRDefault="000133F3" w:rsidP="0070443B">
            <w:pPr>
              <w:pStyle w:val="ConsPlusNormal"/>
              <w:shd w:val="clear" w:color="auto" w:fill="FFFFFF" w:themeFill="background1"/>
              <w:ind w:left="114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43B">
              <w:rPr>
                <w:rFonts w:ascii="Times New Roman" w:hAnsi="Times New Roman" w:cs="Times New Roman"/>
                <w:sz w:val="22"/>
                <w:szCs w:val="22"/>
              </w:rPr>
              <w:t>2.6. Стоимость активов эмитента на дату окончания последнего завершенного отчетного периода, предшествующего совершению сделки (заключению договора):</w:t>
            </w:r>
          </w:p>
          <w:p w:rsidR="000133F3" w:rsidRPr="0070443B" w:rsidRDefault="000133F3" w:rsidP="0070443B">
            <w:pPr>
              <w:pStyle w:val="ConsPlusNormal"/>
              <w:shd w:val="clear" w:color="auto" w:fill="FFFFFF" w:themeFill="background1"/>
              <w:ind w:left="114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Стоимость активов Эмитента по состоянию на </w:t>
            </w:r>
            <w:r w:rsidR="008623BA"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31.12.</w:t>
            </w:r>
            <w:r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20</w:t>
            </w:r>
            <w:r w:rsidR="0070443B"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21</w:t>
            </w:r>
            <w:r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г. составила </w:t>
            </w:r>
            <w:r w:rsidR="008623BA"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20 </w:t>
            </w:r>
            <w:r w:rsidR="00BB67C8"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108</w:t>
            </w:r>
            <w:r w:rsidR="008623BA"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 </w:t>
            </w:r>
            <w:r w:rsidR="00BB67C8"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311</w:t>
            </w:r>
            <w:r w:rsidR="008623BA"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 </w:t>
            </w:r>
            <w:r w:rsidR="00BB67C8"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083</w:t>
            </w:r>
            <w:r w:rsidR="008623BA" w:rsidRPr="0070443B">
              <w:rPr>
                <w:color w:val="002060"/>
              </w:rPr>
              <w:t xml:space="preserve"> </w:t>
            </w:r>
            <w:r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руб.</w:t>
            </w:r>
          </w:p>
          <w:p w:rsidR="000133F3" w:rsidRPr="0070443B" w:rsidRDefault="000133F3" w:rsidP="0070443B">
            <w:pPr>
              <w:pStyle w:val="ConsPlusNormal"/>
              <w:shd w:val="clear" w:color="auto" w:fill="FFFFFF" w:themeFill="background1"/>
              <w:ind w:left="114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0443B">
              <w:rPr>
                <w:rFonts w:ascii="Times New Roman" w:hAnsi="Times New Roman" w:cs="Times New Roman"/>
                <w:sz w:val="22"/>
                <w:szCs w:val="22"/>
              </w:rPr>
              <w:t xml:space="preserve">2.7. Дата совершения сделки (заключения договора): </w:t>
            </w:r>
            <w:r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</w:t>
            </w:r>
            <w:r w:rsidR="00BB67C8"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28</w:t>
            </w:r>
            <w:r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» </w:t>
            </w:r>
            <w:r w:rsidR="00BB67C8"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января</w:t>
            </w:r>
            <w:r w:rsidR="005D244F"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202</w:t>
            </w:r>
            <w:r w:rsidR="00BB67C8"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</w:t>
            </w:r>
            <w:r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г.</w:t>
            </w:r>
          </w:p>
          <w:p w:rsidR="000133F3" w:rsidRPr="0070443B" w:rsidRDefault="000133F3" w:rsidP="0070443B">
            <w:pPr>
              <w:pStyle w:val="ConsPlusNormal"/>
              <w:shd w:val="clear" w:color="auto" w:fill="FFFFFF" w:themeFill="background1"/>
              <w:ind w:left="114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43B">
              <w:rPr>
                <w:rFonts w:ascii="Times New Roman" w:hAnsi="Times New Roman" w:cs="Times New Roman"/>
                <w:sz w:val="22"/>
                <w:szCs w:val="22"/>
              </w:rPr>
              <w:t>2.8. Сведения об одобрении сделки в случае, когда такая сделка была одобрена уполномоченным органом управления эмитента или указание на то, что такая сделка не одобрялась.</w:t>
            </w:r>
          </w:p>
          <w:p w:rsidR="001D2F98" w:rsidRPr="0070443B" w:rsidRDefault="005D244F" w:rsidP="0070443B">
            <w:pPr>
              <w:shd w:val="clear" w:color="auto" w:fill="FFFFFF" w:themeFill="background1"/>
              <w:adjustRightInd w:val="0"/>
              <w:ind w:left="114" w:right="113"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 w:rsidRPr="0070443B">
              <w:rPr>
                <w:b/>
                <w:i/>
                <w:sz w:val="22"/>
                <w:szCs w:val="22"/>
              </w:rPr>
              <w:t xml:space="preserve">Сделка не подлежит одобрению, так как согласно законодательству Российской Федерации и уставу Эмитента, не нуждается в одобрении как крупная сделка или сделка с </w:t>
            </w:r>
            <w:r w:rsidRPr="0070443B">
              <w:rPr>
                <w:b/>
                <w:i/>
                <w:sz w:val="22"/>
                <w:szCs w:val="22"/>
              </w:rPr>
              <w:lastRenderedPageBreak/>
              <w:t>заинтересованностью.</w:t>
            </w:r>
          </w:p>
        </w:tc>
      </w:tr>
    </w:tbl>
    <w:p w:rsidR="009A4E6C" w:rsidRPr="0070443B" w:rsidRDefault="009A4E6C" w:rsidP="0070443B">
      <w:pPr>
        <w:shd w:val="clear" w:color="auto" w:fill="FFFFFF" w:themeFill="background1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293"/>
        <w:gridCol w:w="426"/>
        <w:gridCol w:w="1984"/>
        <w:gridCol w:w="851"/>
        <w:gridCol w:w="2835"/>
        <w:gridCol w:w="142"/>
      </w:tblGrid>
      <w:tr w:rsidR="00153FEE" w:rsidRPr="0070443B">
        <w:trPr>
          <w:cantSplit/>
        </w:trPr>
        <w:tc>
          <w:tcPr>
            <w:tcW w:w="10235" w:type="dxa"/>
            <w:gridSpan w:val="11"/>
          </w:tcPr>
          <w:p w:rsidR="00153FEE" w:rsidRPr="0070443B" w:rsidRDefault="00153FEE" w:rsidP="0070443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0443B">
              <w:rPr>
                <w:sz w:val="22"/>
                <w:szCs w:val="22"/>
              </w:rPr>
              <w:t>3. Подпись</w:t>
            </w:r>
          </w:p>
        </w:tc>
      </w:tr>
      <w:tr w:rsidR="00153FEE" w:rsidRPr="0070443B" w:rsidTr="00C41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05ABC" w:rsidRPr="0070443B" w:rsidRDefault="00153FEE" w:rsidP="0070443B">
            <w:pPr>
              <w:shd w:val="clear" w:color="auto" w:fill="FFFFFF" w:themeFill="background1"/>
              <w:ind w:left="57"/>
              <w:rPr>
                <w:sz w:val="22"/>
                <w:szCs w:val="22"/>
              </w:rPr>
            </w:pPr>
            <w:r w:rsidRPr="0070443B">
              <w:rPr>
                <w:sz w:val="22"/>
                <w:szCs w:val="22"/>
              </w:rPr>
              <w:t>3.1.</w:t>
            </w:r>
            <w:r w:rsidR="00686E4C" w:rsidRPr="0070443B">
              <w:rPr>
                <w:sz w:val="22"/>
                <w:szCs w:val="22"/>
              </w:rPr>
              <w:t xml:space="preserve"> </w:t>
            </w:r>
            <w:r w:rsidR="00705ABC" w:rsidRPr="0070443B">
              <w:rPr>
                <w:sz w:val="22"/>
                <w:szCs w:val="22"/>
              </w:rPr>
              <w:t xml:space="preserve">Генеральный директор </w:t>
            </w:r>
          </w:p>
          <w:p w:rsidR="00153FEE" w:rsidRPr="0070443B" w:rsidRDefault="00153FEE" w:rsidP="0070443B">
            <w:pPr>
              <w:shd w:val="clear" w:color="auto" w:fill="FFFFFF" w:themeFill="background1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53FEE" w:rsidRPr="0070443B" w:rsidRDefault="00153FEE" w:rsidP="0070443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3FEE" w:rsidRPr="0070443B" w:rsidRDefault="00153FEE" w:rsidP="0070443B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3FEE" w:rsidRPr="0070443B" w:rsidRDefault="008736E7" w:rsidP="0070443B">
            <w:pPr>
              <w:shd w:val="clear" w:color="auto" w:fill="FFFFFF" w:themeFill="background1"/>
              <w:ind w:left="57"/>
              <w:rPr>
                <w:b/>
                <w:i/>
                <w:sz w:val="22"/>
                <w:szCs w:val="22"/>
              </w:rPr>
            </w:pPr>
            <w:r w:rsidRPr="0070443B">
              <w:rPr>
                <w:bCs/>
                <w:sz w:val="22"/>
                <w:szCs w:val="22"/>
              </w:rPr>
              <w:t xml:space="preserve">И. В. </w:t>
            </w:r>
            <w:proofErr w:type="spellStart"/>
            <w:r w:rsidRPr="0070443B">
              <w:rPr>
                <w:bCs/>
                <w:sz w:val="22"/>
                <w:szCs w:val="22"/>
              </w:rPr>
              <w:t>Жабченко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53FEE" w:rsidRPr="0070443B" w:rsidRDefault="00153FEE" w:rsidP="0070443B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153FEE" w:rsidRPr="007044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3FEE" w:rsidRPr="0070443B" w:rsidRDefault="00153FEE" w:rsidP="0070443B">
            <w:pPr>
              <w:shd w:val="clear" w:color="auto" w:fill="FFFFFF" w:themeFill="background1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53FEE" w:rsidRPr="0070443B" w:rsidRDefault="00153FEE" w:rsidP="0070443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0443B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53FEE" w:rsidRPr="0070443B" w:rsidRDefault="00153FEE" w:rsidP="0070443B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53FEE" w:rsidRPr="0070443B" w:rsidRDefault="00153FEE" w:rsidP="0070443B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FEE" w:rsidRPr="0070443B" w:rsidRDefault="00153FEE" w:rsidP="0070443B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153FEE" w:rsidRPr="00E94CDD" w:rsidTr="00873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0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37D0" w:rsidRPr="0070443B" w:rsidRDefault="005A37D0" w:rsidP="0070443B">
            <w:pPr>
              <w:shd w:val="clear" w:color="auto" w:fill="FFFFFF" w:themeFill="background1"/>
              <w:ind w:left="57"/>
              <w:rPr>
                <w:sz w:val="22"/>
                <w:szCs w:val="22"/>
              </w:rPr>
            </w:pPr>
          </w:p>
          <w:p w:rsidR="00153FEE" w:rsidRPr="0070443B" w:rsidRDefault="00153FEE" w:rsidP="0070443B">
            <w:pPr>
              <w:shd w:val="clear" w:color="auto" w:fill="FFFFFF" w:themeFill="background1"/>
              <w:ind w:left="57"/>
              <w:rPr>
                <w:sz w:val="22"/>
                <w:szCs w:val="22"/>
              </w:rPr>
            </w:pPr>
            <w:r w:rsidRPr="0070443B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FEE" w:rsidRPr="0070443B" w:rsidRDefault="005D244F" w:rsidP="0070443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0443B">
              <w:rPr>
                <w:sz w:val="22"/>
                <w:szCs w:val="22"/>
              </w:rPr>
              <w:t>2</w:t>
            </w:r>
            <w:r w:rsidR="00BB67C8" w:rsidRPr="0070443B">
              <w:rPr>
                <w:sz w:val="22"/>
                <w:szCs w:val="22"/>
              </w:rPr>
              <w:t>8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FEE" w:rsidRPr="0070443B" w:rsidRDefault="00153FEE" w:rsidP="0070443B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0443B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FEE" w:rsidRPr="0070443B" w:rsidRDefault="00BB67C8" w:rsidP="0070443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0443B">
              <w:rPr>
                <w:sz w:val="22"/>
                <w:szCs w:val="22"/>
              </w:rPr>
              <w:t>января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FEE" w:rsidRPr="0070443B" w:rsidRDefault="00153FEE" w:rsidP="0070443B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70443B">
              <w:rPr>
                <w:sz w:val="22"/>
                <w:szCs w:val="22"/>
              </w:rPr>
              <w:t>20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FEE" w:rsidRPr="0070443B" w:rsidRDefault="003B2AC2" w:rsidP="0070443B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0443B">
              <w:rPr>
                <w:sz w:val="22"/>
                <w:szCs w:val="22"/>
              </w:rPr>
              <w:t>2</w:t>
            </w:r>
            <w:r w:rsidR="00BB67C8" w:rsidRPr="0070443B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FEE" w:rsidRPr="0070443B" w:rsidRDefault="00153FEE" w:rsidP="0070443B">
            <w:pPr>
              <w:shd w:val="clear" w:color="auto" w:fill="FFFFFF" w:themeFill="background1"/>
              <w:ind w:left="57"/>
              <w:rPr>
                <w:sz w:val="22"/>
                <w:szCs w:val="22"/>
              </w:rPr>
            </w:pPr>
            <w:r w:rsidRPr="0070443B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FEE" w:rsidRPr="00E94CDD" w:rsidRDefault="00153FEE" w:rsidP="0070443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0443B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3FEE" w:rsidRPr="00E94CDD" w:rsidRDefault="00153FEE" w:rsidP="0070443B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153FEE" w:rsidRPr="00E94C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3FEE" w:rsidRPr="00E94CDD" w:rsidRDefault="00153FEE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FEE" w:rsidRPr="00E94CDD" w:rsidRDefault="00153F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FEE" w:rsidRPr="00E94CDD" w:rsidRDefault="00153FEE">
            <w:pPr>
              <w:rPr>
                <w:sz w:val="22"/>
                <w:szCs w:val="22"/>
              </w:rPr>
            </w:pPr>
          </w:p>
        </w:tc>
      </w:tr>
    </w:tbl>
    <w:p w:rsidR="00153FEE" w:rsidRPr="00E94CDD" w:rsidRDefault="00153FEE" w:rsidP="00A03E86">
      <w:pPr>
        <w:rPr>
          <w:sz w:val="22"/>
          <w:szCs w:val="22"/>
        </w:rPr>
      </w:pPr>
    </w:p>
    <w:sectPr w:rsidR="00153FEE" w:rsidRPr="00E94CDD" w:rsidSect="009A29D3">
      <w:headerReference w:type="default" r:id="rId9"/>
      <w:pgSz w:w="11906" w:h="16838"/>
      <w:pgMar w:top="426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436" w:rsidRDefault="00DC5436">
      <w:r>
        <w:separator/>
      </w:r>
    </w:p>
  </w:endnote>
  <w:endnote w:type="continuationSeparator" w:id="0">
    <w:p w:rsidR="00DC5436" w:rsidRDefault="00DC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436" w:rsidRDefault="00DC5436">
      <w:r>
        <w:separator/>
      </w:r>
    </w:p>
  </w:footnote>
  <w:footnote w:type="continuationSeparator" w:id="0">
    <w:p w:rsidR="00DC5436" w:rsidRDefault="00DC5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3B4" w:rsidRDefault="001B43B4">
    <w:pPr>
      <w:pStyle w:val="a3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39A7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bullet"/>
      <w:lvlText w:val="−"/>
      <w:lvlJc w:val="left"/>
      <w:pPr>
        <w:tabs>
          <w:tab w:val="num" w:pos="720"/>
        </w:tabs>
        <w:ind w:left="72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2" w15:restartNumberingAfterBreak="0">
    <w:nsid w:val="028D7C32"/>
    <w:multiLevelType w:val="hybridMultilevel"/>
    <w:tmpl w:val="6F8A9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A54FFB"/>
    <w:multiLevelType w:val="hybridMultilevel"/>
    <w:tmpl w:val="3C88A654"/>
    <w:lvl w:ilvl="0" w:tplc="32987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1190F38"/>
    <w:multiLevelType w:val="hybridMultilevel"/>
    <w:tmpl w:val="F76457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F3248"/>
    <w:multiLevelType w:val="hybridMultilevel"/>
    <w:tmpl w:val="E27E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7101B"/>
    <w:multiLevelType w:val="hybridMultilevel"/>
    <w:tmpl w:val="87AC4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36D59"/>
    <w:multiLevelType w:val="hybridMultilevel"/>
    <w:tmpl w:val="958A6CB0"/>
    <w:lvl w:ilvl="0" w:tplc="32987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AB4A45"/>
    <w:multiLevelType w:val="hybridMultilevel"/>
    <w:tmpl w:val="E870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AB0644"/>
    <w:multiLevelType w:val="hybridMultilevel"/>
    <w:tmpl w:val="6BF2802C"/>
    <w:lvl w:ilvl="0" w:tplc="FA1CBD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923F8D"/>
    <w:multiLevelType w:val="hybridMultilevel"/>
    <w:tmpl w:val="68167EC4"/>
    <w:lvl w:ilvl="0" w:tplc="EB48C838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B2EBD"/>
    <w:multiLevelType w:val="hybridMultilevel"/>
    <w:tmpl w:val="6546C970"/>
    <w:lvl w:ilvl="0" w:tplc="0D44347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C83761"/>
    <w:multiLevelType w:val="hybridMultilevel"/>
    <w:tmpl w:val="80CA45F0"/>
    <w:lvl w:ilvl="0" w:tplc="32987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97381C"/>
    <w:multiLevelType w:val="hybridMultilevel"/>
    <w:tmpl w:val="4EA22DE6"/>
    <w:lvl w:ilvl="0" w:tplc="3E3CE0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A913A7F"/>
    <w:multiLevelType w:val="hybridMultilevel"/>
    <w:tmpl w:val="95F8B5A4"/>
    <w:lvl w:ilvl="0" w:tplc="806E7E1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5" w15:restartNumberingAfterBreak="0">
    <w:nsid w:val="5E396C06"/>
    <w:multiLevelType w:val="hybridMultilevel"/>
    <w:tmpl w:val="090C4E06"/>
    <w:lvl w:ilvl="0" w:tplc="CC683E72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D1846"/>
    <w:multiLevelType w:val="hybridMultilevel"/>
    <w:tmpl w:val="F4F03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2188B"/>
    <w:multiLevelType w:val="hybridMultilevel"/>
    <w:tmpl w:val="8CAAFCE4"/>
    <w:lvl w:ilvl="0" w:tplc="696E2E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4184013"/>
    <w:multiLevelType w:val="hybridMultilevel"/>
    <w:tmpl w:val="5928D2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E24332"/>
    <w:multiLevelType w:val="hybridMultilevel"/>
    <w:tmpl w:val="1EFC0A5A"/>
    <w:lvl w:ilvl="0" w:tplc="0419000F">
      <w:start w:val="1"/>
      <w:numFmt w:val="decimal"/>
      <w:lvlText w:val="%1."/>
      <w:lvlJc w:val="left"/>
      <w:pPr>
        <w:ind w:left="834" w:hanging="360"/>
      </w:p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0" w15:restartNumberingAfterBreak="0">
    <w:nsid w:val="689B62B4"/>
    <w:multiLevelType w:val="hybridMultilevel"/>
    <w:tmpl w:val="8F682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5E4B43"/>
    <w:multiLevelType w:val="multilevel"/>
    <w:tmpl w:val="CEA070F6"/>
    <w:lvl w:ilvl="0">
      <w:start w:val="1"/>
      <w:numFmt w:val="decimal"/>
      <w:pStyle w:val="FWBL3"/>
      <w:lvlText w:val="%1."/>
      <w:lvlJc w:val="left"/>
      <w:pPr>
        <w:tabs>
          <w:tab w:val="num" w:pos="3360"/>
        </w:tabs>
        <w:ind w:left="26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pStyle w:val="FWBL1"/>
      <w:lvlText w:val="%1.%2"/>
      <w:lvlJc w:val="left"/>
      <w:pPr>
        <w:tabs>
          <w:tab w:val="num" w:pos="960"/>
        </w:tabs>
        <w:ind w:left="2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lowerLetter"/>
      <w:pStyle w:val="FWBL4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3">
      <w:start w:val="1"/>
      <w:numFmt w:val="lowerRoman"/>
      <w:pStyle w:val="FWBL5"/>
      <w:lvlText w:val="(%4)"/>
      <w:lvlJc w:val="right"/>
      <w:pPr>
        <w:tabs>
          <w:tab w:val="num" w:pos="1656"/>
        </w:tabs>
        <w:ind w:left="1656" w:hanging="21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4">
      <w:start w:val="1"/>
      <w:numFmt w:val="upperLetter"/>
      <w:pStyle w:val="FWBL6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5">
      <w:start w:val="1"/>
      <w:numFmt w:val="upperRoman"/>
      <w:pStyle w:val="FWBL7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6">
      <w:start w:val="27"/>
      <w:numFmt w:val="lowerLetter"/>
      <w:pStyle w:val="FWBL8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7">
      <w:start w:val="1"/>
      <w:numFmt w:val="decimal"/>
      <w:pStyle w:val="HTML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</w:abstractNum>
  <w:abstractNum w:abstractNumId="22" w15:restartNumberingAfterBreak="0">
    <w:nsid w:val="6CB82756"/>
    <w:multiLevelType w:val="hybridMultilevel"/>
    <w:tmpl w:val="E39EC6AC"/>
    <w:lvl w:ilvl="0" w:tplc="04AEF9BA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3" w15:restartNumberingAfterBreak="0">
    <w:nsid w:val="746B7E47"/>
    <w:multiLevelType w:val="hybridMultilevel"/>
    <w:tmpl w:val="4EA22DE6"/>
    <w:lvl w:ilvl="0" w:tplc="3E3CE0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62418D7"/>
    <w:multiLevelType w:val="hybridMultilevel"/>
    <w:tmpl w:val="744CF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77B14"/>
    <w:multiLevelType w:val="hybridMultilevel"/>
    <w:tmpl w:val="260887C0"/>
    <w:lvl w:ilvl="0" w:tplc="32987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50764B"/>
    <w:multiLevelType w:val="hybridMultilevel"/>
    <w:tmpl w:val="7B70EF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21"/>
  </w:num>
  <w:num w:numId="4">
    <w:abstractNumId w:val="11"/>
  </w:num>
  <w:num w:numId="5">
    <w:abstractNumId w:val="3"/>
  </w:num>
  <w:num w:numId="6">
    <w:abstractNumId w:val="7"/>
  </w:num>
  <w:num w:numId="7">
    <w:abstractNumId w:val="0"/>
  </w:num>
  <w:num w:numId="8">
    <w:abstractNumId w:val="25"/>
  </w:num>
  <w:num w:numId="9">
    <w:abstractNumId w:val="12"/>
  </w:num>
  <w:num w:numId="10">
    <w:abstractNumId w:val="1"/>
  </w:num>
  <w:num w:numId="11">
    <w:abstractNumId w:val="10"/>
  </w:num>
  <w:num w:numId="12">
    <w:abstractNumId w:val="26"/>
  </w:num>
  <w:num w:numId="13">
    <w:abstractNumId w:val="16"/>
  </w:num>
  <w:num w:numId="14">
    <w:abstractNumId w:val="23"/>
  </w:num>
  <w:num w:numId="15">
    <w:abstractNumId w:val="13"/>
  </w:num>
  <w:num w:numId="16">
    <w:abstractNumId w:val="17"/>
  </w:num>
  <w:num w:numId="17">
    <w:abstractNumId w:val="2"/>
  </w:num>
  <w:num w:numId="18">
    <w:abstractNumId w:val="8"/>
  </w:num>
  <w:num w:numId="19">
    <w:abstractNumId w:val="18"/>
  </w:num>
  <w:num w:numId="20">
    <w:abstractNumId w:val="9"/>
  </w:num>
  <w:num w:numId="21">
    <w:abstractNumId w:val="6"/>
  </w:num>
  <w:num w:numId="22">
    <w:abstractNumId w:val="4"/>
  </w:num>
  <w:num w:numId="23">
    <w:abstractNumId w:val="20"/>
  </w:num>
  <w:num w:numId="24">
    <w:abstractNumId w:val="22"/>
  </w:num>
  <w:num w:numId="25">
    <w:abstractNumId w:val="5"/>
  </w:num>
  <w:num w:numId="26">
    <w:abstractNumId w:val="19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FEE"/>
    <w:rsid w:val="00006CDF"/>
    <w:rsid w:val="000133F3"/>
    <w:rsid w:val="00022645"/>
    <w:rsid w:val="0007110E"/>
    <w:rsid w:val="00074D28"/>
    <w:rsid w:val="00087435"/>
    <w:rsid w:val="0009063C"/>
    <w:rsid w:val="00097D59"/>
    <w:rsid w:val="000A0010"/>
    <w:rsid w:val="000A30CD"/>
    <w:rsid w:val="000B1099"/>
    <w:rsid w:val="000B753C"/>
    <w:rsid w:val="000B7AE1"/>
    <w:rsid w:val="000C60C4"/>
    <w:rsid w:val="000F0DDD"/>
    <w:rsid w:val="00102B7A"/>
    <w:rsid w:val="00144688"/>
    <w:rsid w:val="00147446"/>
    <w:rsid w:val="00151AE3"/>
    <w:rsid w:val="00153458"/>
    <w:rsid w:val="00153FEE"/>
    <w:rsid w:val="00160154"/>
    <w:rsid w:val="00162C9D"/>
    <w:rsid w:val="00165868"/>
    <w:rsid w:val="00174E3A"/>
    <w:rsid w:val="00194E82"/>
    <w:rsid w:val="001A0D5D"/>
    <w:rsid w:val="001A67DB"/>
    <w:rsid w:val="001B43B4"/>
    <w:rsid w:val="001D2F98"/>
    <w:rsid w:val="001E0D40"/>
    <w:rsid w:val="002261C3"/>
    <w:rsid w:val="002503C5"/>
    <w:rsid w:val="002779D3"/>
    <w:rsid w:val="00280645"/>
    <w:rsid w:val="0029077B"/>
    <w:rsid w:val="002C16A9"/>
    <w:rsid w:val="00310590"/>
    <w:rsid w:val="00315741"/>
    <w:rsid w:val="003411C1"/>
    <w:rsid w:val="0034199C"/>
    <w:rsid w:val="00346115"/>
    <w:rsid w:val="003704FA"/>
    <w:rsid w:val="00373DD4"/>
    <w:rsid w:val="00373FFD"/>
    <w:rsid w:val="0037581C"/>
    <w:rsid w:val="00380F18"/>
    <w:rsid w:val="00390347"/>
    <w:rsid w:val="003A4FF1"/>
    <w:rsid w:val="003B2AC2"/>
    <w:rsid w:val="003B54AE"/>
    <w:rsid w:val="003D11BA"/>
    <w:rsid w:val="004028E5"/>
    <w:rsid w:val="00423EC7"/>
    <w:rsid w:val="004471F1"/>
    <w:rsid w:val="00450BC0"/>
    <w:rsid w:val="00497F43"/>
    <w:rsid w:val="004A1085"/>
    <w:rsid w:val="004A29F4"/>
    <w:rsid w:val="004C459C"/>
    <w:rsid w:val="004F1175"/>
    <w:rsid w:val="004F35C7"/>
    <w:rsid w:val="00517A73"/>
    <w:rsid w:val="00524D0B"/>
    <w:rsid w:val="005308ED"/>
    <w:rsid w:val="0053146C"/>
    <w:rsid w:val="00560572"/>
    <w:rsid w:val="005615D2"/>
    <w:rsid w:val="00573F30"/>
    <w:rsid w:val="00583643"/>
    <w:rsid w:val="005839F1"/>
    <w:rsid w:val="005A0522"/>
    <w:rsid w:val="005A3581"/>
    <w:rsid w:val="005A37D0"/>
    <w:rsid w:val="005C0D70"/>
    <w:rsid w:val="005C1813"/>
    <w:rsid w:val="005C58A9"/>
    <w:rsid w:val="005C59E1"/>
    <w:rsid w:val="005D1462"/>
    <w:rsid w:val="005D244F"/>
    <w:rsid w:val="005E7F0B"/>
    <w:rsid w:val="005F1D02"/>
    <w:rsid w:val="00602DE7"/>
    <w:rsid w:val="00610F18"/>
    <w:rsid w:val="00621E73"/>
    <w:rsid w:val="00637387"/>
    <w:rsid w:val="00645DC1"/>
    <w:rsid w:val="00653C06"/>
    <w:rsid w:val="00655007"/>
    <w:rsid w:val="00685512"/>
    <w:rsid w:val="00686E4C"/>
    <w:rsid w:val="00687505"/>
    <w:rsid w:val="006A19D7"/>
    <w:rsid w:val="006E1C72"/>
    <w:rsid w:val="00701BCE"/>
    <w:rsid w:val="0070443B"/>
    <w:rsid w:val="00705ABC"/>
    <w:rsid w:val="00707E2E"/>
    <w:rsid w:val="00711552"/>
    <w:rsid w:val="00733ADD"/>
    <w:rsid w:val="007343F8"/>
    <w:rsid w:val="0078479A"/>
    <w:rsid w:val="007901EA"/>
    <w:rsid w:val="00792B98"/>
    <w:rsid w:val="00795BFC"/>
    <w:rsid w:val="007A3429"/>
    <w:rsid w:val="007B1F25"/>
    <w:rsid w:val="007C4743"/>
    <w:rsid w:val="007C7021"/>
    <w:rsid w:val="007E77E7"/>
    <w:rsid w:val="007F1A85"/>
    <w:rsid w:val="007F3360"/>
    <w:rsid w:val="007F5D57"/>
    <w:rsid w:val="00803AC1"/>
    <w:rsid w:val="00804E3D"/>
    <w:rsid w:val="00811AC7"/>
    <w:rsid w:val="00820091"/>
    <w:rsid w:val="00831BBF"/>
    <w:rsid w:val="0084482D"/>
    <w:rsid w:val="008601D8"/>
    <w:rsid w:val="008623BA"/>
    <w:rsid w:val="00865759"/>
    <w:rsid w:val="008736E7"/>
    <w:rsid w:val="008B3E51"/>
    <w:rsid w:val="008C3627"/>
    <w:rsid w:val="008E4B13"/>
    <w:rsid w:val="009051CB"/>
    <w:rsid w:val="009110E8"/>
    <w:rsid w:val="009130B0"/>
    <w:rsid w:val="00923F52"/>
    <w:rsid w:val="009352D7"/>
    <w:rsid w:val="00943070"/>
    <w:rsid w:val="00947B8B"/>
    <w:rsid w:val="0095483B"/>
    <w:rsid w:val="00960B96"/>
    <w:rsid w:val="00963743"/>
    <w:rsid w:val="009733F3"/>
    <w:rsid w:val="009A29D3"/>
    <w:rsid w:val="009A4E6C"/>
    <w:rsid w:val="009A6BFF"/>
    <w:rsid w:val="009D1D18"/>
    <w:rsid w:val="009D3456"/>
    <w:rsid w:val="009E72EB"/>
    <w:rsid w:val="009E7C23"/>
    <w:rsid w:val="009F22E1"/>
    <w:rsid w:val="00A03E86"/>
    <w:rsid w:val="00A154F5"/>
    <w:rsid w:val="00A16C44"/>
    <w:rsid w:val="00A256B3"/>
    <w:rsid w:val="00A56383"/>
    <w:rsid w:val="00A572B8"/>
    <w:rsid w:val="00A60C0D"/>
    <w:rsid w:val="00A61B85"/>
    <w:rsid w:val="00A63690"/>
    <w:rsid w:val="00A763B9"/>
    <w:rsid w:val="00AB5168"/>
    <w:rsid w:val="00AD71E2"/>
    <w:rsid w:val="00AE07B8"/>
    <w:rsid w:val="00AE158B"/>
    <w:rsid w:val="00AE6E85"/>
    <w:rsid w:val="00B14C2B"/>
    <w:rsid w:val="00B44E15"/>
    <w:rsid w:val="00B5113D"/>
    <w:rsid w:val="00B51813"/>
    <w:rsid w:val="00B51A80"/>
    <w:rsid w:val="00B54B65"/>
    <w:rsid w:val="00B65E65"/>
    <w:rsid w:val="00B91BD2"/>
    <w:rsid w:val="00B97BEF"/>
    <w:rsid w:val="00BA669A"/>
    <w:rsid w:val="00BA7393"/>
    <w:rsid w:val="00BB67C8"/>
    <w:rsid w:val="00BD39EF"/>
    <w:rsid w:val="00BD5AD3"/>
    <w:rsid w:val="00BE2D70"/>
    <w:rsid w:val="00C00115"/>
    <w:rsid w:val="00C0234D"/>
    <w:rsid w:val="00C02522"/>
    <w:rsid w:val="00C14D00"/>
    <w:rsid w:val="00C150BA"/>
    <w:rsid w:val="00C41198"/>
    <w:rsid w:val="00C46600"/>
    <w:rsid w:val="00C56292"/>
    <w:rsid w:val="00C62548"/>
    <w:rsid w:val="00C74367"/>
    <w:rsid w:val="00C85701"/>
    <w:rsid w:val="00C97D3F"/>
    <w:rsid w:val="00CC7866"/>
    <w:rsid w:val="00CF648C"/>
    <w:rsid w:val="00D009CF"/>
    <w:rsid w:val="00D10B9E"/>
    <w:rsid w:val="00D115B1"/>
    <w:rsid w:val="00D15FF6"/>
    <w:rsid w:val="00D1603C"/>
    <w:rsid w:val="00D3232A"/>
    <w:rsid w:val="00D34BC7"/>
    <w:rsid w:val="00D63CB9"/>
    <w:rsid w:val="00D7513E"/>
    <w:rsid w:val="00D9606D"/>
    <w:rsid w:val="00D96315"/>
    <w:rsid w:val="00DB5AC6"/>
    <w:rsid w:val="00DC0385"/>
    <w:rsid w:val="00DC38BF"/>
    <w:rsid w:val="00DC5436"/>
    <w:rsid w:val="00DD454C"/>
    <w:rsid w:val="00DE260B"/>
    <w:rsid w:val="00DE5CAB"/>
    <w:rsid w:val="00DF4419"/>
    <w:rsid w:val="00DF7B50"/>
    <w:rsid w:val="00E019E4"/>
    <w:rsid w:val="00E1024F"/>
    <w:rsid w:val="00E11F8B"/>
    <w:rsid w:val="00E14929"/>
    <w:rsid w:val="00E20BD7"/>
    <w:rsid w:val="00E228A5"/>
    <w:rsid w:val="00E571C2"/>
    <w:rsid w:val="00E70A40"/>
    <w:rsid w:val="00E7357B"/>
    <w:rsid w:val="00E81E05"/>
    <w:rsid w:val="00E94CDD"/>
    <w:rsid w:val="00EA2584"/>
    <w:rsid w:val="00EA2CB9"/>
    <w:rsid w:val="00EB2B48"/>
    <w:rsid w:val="00EB5CFC"/>
    <w:rsid w:val="00EF3683"/>
    <w:rsid w:val="00EF3D81"/>
    <w:rsid w:val="00EF61C3"/>
    <w:rsid w:val="00EF62E4"/>
    <w:rsid w:val="00EF63E1"/>
    <w:rsid w:val="00F02319"/>
    <w:rsid w:val="00F03B4C"/>
    <w:rsid w:val="00F10E90"/>
    <w:rsid w:val="00F15B7A"/>
    <w:rsid w:val="00F223AF"/>
    <w:rsid w:val="00F235B8"/>
    <w:rsid w:val="00F3199A"/>
    <w:rsid w:val="00F32238"/>
    <w:rsid w:val="00F426D4"/>
    <w:rsid w:val="00F4608C"/>
    <w:rsid w:val="00F53BE6"/>
    <w:rsid w:val="00F55B67"/>
    <w:rsid w:val="00F71231"/>
    <w:rsid w:val="00F7487B"/>
    <w:rsid w:val="00F74C1E"/>
    <w:rsid w:val="00F76CB7"/>
    <w:rsid w:val="00F77969"/>
    <w:rsid w:val="00F85804"/>
    <w:rsid w:val="00FA17F1"/>
    <w:rsid w:val="00FB1FE8"/>
    <w:rsid w:val="00FB2C89"/>
    <w:rsid w:val="00FB56D2"/>
    <w:rsid w:val="00FC3111"/>
    <w:rsid w:val="00FD3D62"/>
    <w:rsid w:val="00FD6FE8"/>
    <w:rsid w:val="00FE27E8"/>
    <w:rsid w:val="00FE65BF"/>
    <w:rsid w:val="00FF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AFCB365-774C-4E3E-BA9F-0336C8F6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</w:style>
  <w:style w:type="character" w:customStyle="1" w:styleId="SUBST">
    <w:name w:val="__SUBST"/>
    <w:rsid w:val="00831BBF"/>
    <w:rPr>
      <w:b/>
      <w:i/>
      <w:sz w:val="22"/>
    </w:rPr>
  </w:style>
  <w:style w:type="paragraph" w:styleId="a6">
    <w:name w:val="Balloon Text"/>
    <w:basedOn w:val="a"/>
    <w:semiHidden/>
    <w:rsid w:val="00FB2C89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link w:val="a7"/>
    <w:rsid w:val="000B1099"/>
    <w:pPr>
      <w:adjustRightInd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FWBL1">
    <w:name w:val="FWB_L1"/>
    <w:basedOn w:val="a"/>
    <w:next w:val="a"/>
    <w:rsid w:val="00C02522"/>
    <w:pPr>
      <w:keepNext/>
      <w:keepLines/>
      <w:numPr>
        <w:ilvl w:val="1"/>
        <w:numId w:val="3"/>
      </w:numPr>
      <w:tabs>
        <w:tab w:val="clear" w:pos="960"/>
        <w:tab w:val="num" w:pos="3360"/>
      </w:tabs>
      <w:autoSpaceDE/>
      <w:autoSpaceDN/>
      <w:spacing w:after="240"/>
      <w:ind w:left="2640"/>
      <w:outlineLvl w:val="0"/>
    </w:pPr>
    <w:rPr>
      <w:b/>
      <w:smallCaps/>
      <w:sz w:val="24"/>
      <w:lang w:eastAsia="en-US"/>
    </w:rPr>
  </w:style>
  <w:style w:type="paragraph" w:customStyle="1" w:styleId="FWBL3">
    <w:name w:val="FWB_L3"/>
    <w:basedOn w:val="a"/>
    <w:rsid w:val="00C02522"/>
    <w:pPr>
      <w:numPr>
        <w:numId w:val="3"/>
      </w:numPr>
      <w:tabs>
        <w:tab w:val="clear" w:pos="3360"/>
        <w:tab w:val="num" w:pos="720"/>
      </w:tabs>
      <w:autoSpaceDE/>
      <w:autoSpaceDN/>
      <w:spacing w:after="240"/>
      <w:ind w:left="720" w:hanging="720"/>
      <w:jc w:val="both"/>
    </w:pPr>
    <w:rPr>
      <w:sz w:val="24"/>
      <w:lang w:eastAsia="en-US"/>
    </w:rPr>
  </w:style>
  <w:style w:type="paragraph" w:customStyle="1" w:styleId="FWBL4">
    <w:name w:val="FWB_L4"/>
    <w:basedOn w:val="FWBL3"/>
    <w:rsid w:val="00C02522"/>
    <w:pPr>
      <w:numPr>
        <w:ilvl w:val="2"/>
      </w:numPr>
      <w:tabs>
        <w:tab w:val="clear" w:pos="720"/>
        <w:tab w:val="num" w:pos="1656"/>
      </w:tabs>
      <w:ind w:left="1656" w:hanging="216"/>
    </w:pPr>
  </w:style>
  <w:style w:type="paragraph" w:customStyle="1" w:styleId="FWBL5">
    <w:name w:val="FWB_L5"/>
    <w:basedOn w:val="FWBL4"/>
    <w:rsid w:val="00C02522"/>
    <w:pPr>
      <w:numPr>
        <w:ilvl w:val="3"/>
      </w:numPr>
      <w:tabs>
        <w:tab w:val="clear" w:pos="1656"/>
        <w:tab w:val="num" w:pos="2160"/>
      </w:tabs>
      <w:ind w:left="2160" w:hanging="720"/>
    </w:pPr>
  </w:style>
  <w:style w:type="paragraph" w:customStyle="1" w:styleId="FWBL6">
    <w:name w:val="FWB_L6"/>
    <w:basedOn w:val="FWBL5"/>
    <w:rsid w:val="00C02522"/>
    <w:pPr>
      <w:numPr>
        <w:ilvl w:val="4"/>
      </w:numPr>
      <w:tabs>
        <w:tab w:val="clear" w:pos="2160"/>
        <w:tab w:val="num" w:pos="2880"/>
      </w:tabs>
      <w:ind w:left="2880" w:hanging="216"/>
    </w:pPr>
  </w:style>
  <w:style w:type="paragraph" w:customStyle="1" w:styleId="FWBL7">
    <w:name w:val="FWB_L7"/>
    <w:basedOn w:val="FWBL6"/>
    <w:rsid w:val="00C02522"/>
    <w:pPr>
      <w:numPr>
        <w:ilvl w:val="5"/>
      </w:numPr>
      <w:tabs>
        <w:tab w:val="clear" w:pos="2880"/>
        <w:tab w:val="num" w:pos="3600"/>
      </w:tabs>
      <w:ind w:left="3600" w:hanging="720"/>
    </w:pPr>
  </w:style>
  <w:style w:type="paragraph" w:customStyle="1" w:styleId="FWBL8">
    <w:name w:val="FWB_L8"/>
    <w:basedOn w:val="FWBL7"/>
    <w:rsid w:val="00C02522"/>
    <w:pPr>
      <w:numPr>
        <w:ilvl w:val="6"/>
      </w:numPr>
      <w:tabs>
        <w:tab w:val="clear" w:pos="3600"/>
        <w:tab w:val="num" w:pos="4320"/>
      </w:tabs>
      <w:ind w:left="4320"/>
    </w:pPr>
  </w:style>
  <w:style w:type="paragraph" w:styleId="HTML">
    <w:name w:val="HTML Preformatted"/>
    <w:basedOn w:val="a"/>
    <w:rsid w:val="00C02522"/>
    <w:pPr>
      <w:numPr>
        <w:ilvl w:val="7"/>
        <w:numId w:val="3"/>
      </w:numPr>
      <w:tabs>
        <w:tab w:val="clear" w:pos="43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ind w:left="0" w:firstLine="0"/>
    </w:pPr>
    <w:rPr>
      <w:rFonts w:ascii="Courier New" w:hAnsi="Courier New" w:cs="Courier New"/>
      <w:color w:val="000000"/>
    </w:rPr>
  </w:style>
  <w:style w:type="paragraph" w:customStyle="1" w:styleId="2">
    <w:name w:val="Неформальный2"/>
    <w:basedOn w:val="a"/>
    <w:rsid w:val="005A3581"/>
    <w:pPr>
      <w:autoSpaceDE/>
      <w:autoSpaceDN/>
      <w:spacing w:before="60" w:after="60"/>
    </w:pPr>
    <w:rPr>
      <w:rFonts w:ascii="Arial" w:hAnsi="Arial"/>
      <w:b/>
      <w:noProof/>
    </w:rPr>
  </w:style>
  <w:style w:type="paragraph" w:styleId="a8">
    <w:name w:val="Body Text Indent"/>
    <w:aliases w:val="Основной текст 1,Нумерованный список !!,Îñíîâíîé òåêñò 1,Надин стиль,Body Text 2 Char"/>
    <w:basedOn w:val="a"/>
    <w:link w:val="a9"/>
    <w:semiHidden/>
    <w:rsid w:val="005A3581"/>
    <w:pPr>
      <w:spacing w:after="120"/>
      <w:ind w:left="283"/>
    </w:pPr>
  </w:style>
  <w:style w:type="character" w:customStyle="1" w:styleId="a7">
    <w:name w:val="Абзац списка Знак"/>
    <w:link w:val="ListParagraph1"/>
    <w:rsid w:val="005A3581"/>
    <w:rPr>
      <w:rFonts w:ascii="Calibri" w:hAnsi="Calibri"/>
      <w:sz w:val="22"/>
      <w:szCs w:val="22"/>
      <w:lang w:val="ru-RU" w:eastAsia="en-US" w:bidi="ar-SA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Îñíîâíîé òåêñò 1 Знак,Надин стиль Знак,Body Text 2 Char Знак"/>
    <w:link w:val="a8"/>
    <w:semiHidden/>
    <w:rsid w:val="005A3581"/>
    <w:rPr>
      <w:lang w:val="ru-RU" w:eastAsia="ru-RU" w:bidi="ar-SA"/>
    </w:rPr>
  </w:style>
  <w:style w:type="paragraph" w:customStyle="1" w:styleId="1">
    <w:name w:val="Обычный1"/>
    <w:rsid w:val="004A1085"/>
    <w:rPr>
      <w:rFonts w:eastAsia="ヒラギノ角ゴ Pro W3"/>
      <w:color w:val="000000"/>
    </w:rPr>
  </w:style>
  <w:style w:type="paragraph" w:customStyle="1" w:styleId="10">
    <w:name w:val="Текст примечания1"/>
    <w:rsid w:val="001A0D5D"/>
    <w:rPr>
      <w:rFonts w:eastAsia="ヒラギノ角ゴ Pro W3"/>
      <w:color w:val="000000"/>
    </w:rPr>
  </w:style>
  <w:style w:type="paragraph" w:styleId="aa">
    <w:name w:val="List Paragraph"/>
    <w:basedOn w:val="a"/>
    <w:uiPriority w:val="34"/>
    <w:qFormat/>
    <w:rsid w:val="00C56292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val="x-none" w:eastAsia="en-US"/>
    </w:rPr>
  </w:style>
  <w:style w:type="character" w:styleId="ab">
    <w:name w:val="Hyperlink"/>
    <w:rsid w:val="00423EC7"/>
    <w:rPr>
      <w:color w:val="0000FF"/>
      <w:u w:val="single"/>
    </w:rPr>
  </w:style>
  <w:style w:type="character" w:styleId="ac">
    <w:name w:val="annotation reference"/>
    <w:rsid w:val="00D1603C"/>
    <w:rPr>
      <w:sz w:val="16"/>
      <w:szCs w:val="16"/>
    </w:rPr>
  </w:style>
  <w:style w:type="paragraph" w:styleId="ad">
    <w:name w:val="annotation text"/>
    <w:basedOn w:val="a"/>
    <w:link w:val="ae"/>
    <w:rsid w:val="00D1603C"/>
  </w:style>
  <w:style w:type="character" w:customStyle="1" w:styleId="ae">
    <w:name w:val="Текст примечания Знак"/>
    <w:basedOn w:val="a0"/>
    <w:link w:val="ad"/>
    <w:rsid w:val="00D1603C"/>
  </w:style>
  <w:style w:type="paragraph" w:styleId="af">
    <w:name w:val="annotation subject"/>
    <w:basedOn w:val="ad"/>
    <w:next w:val="ad"/>
    <w:link w:val="af0"/>
    <w:rsid w:val="00D1603C"/>
    <w:rPr>
      <w:b/>
      <w:bCs/>
    </w:rPr>
  </w:style>
  <w:style w:type="character" w:customStyle="1" w:styleId="af0">
    <w:name w:val="Тема примечания Знак"/>
    <w:link w:val="af"/>
    <w:rsid w:val="00D1603C"/>
    <w:rPr>
      <w:b/>
      <w:bCs/>
    </w:rPr>
  </w:style>
  <w:style w:type="character" w:styleId="af1">
    <w:name w:val="FollowedHyperlink"/>
    <w:rsid w:val="00E14929"/>
    <w:rPr>
      <w:color w:val="800080"/>
      <w:u w:val="single"/>
    </w:rPr>
  </w:style>
  <w:style w:type="paragraph" w:customStyle="1" w:styleId="ConsPlusNormal">
    <w:name w:val="ConsPlusNormal"/>
    <w:uiPriority w:val="99"/>
    <w:rsid w:val="00F74C1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F74C1E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a5">
    <w:name w:val="Нижний колонтитул Знак"/>
    <w:link w:val="a4"/>
    <w:locked/>
    <w:rsid w:val="00F74C1E"/>
    <w:rPr>
      <w:lang w:val="ru-RU" w:eastAsia="ru-RU" w:bidi="ar-SA"/>
    </w:rPr>
  </w:style>
  <w:style w:type="paragraph" w:customStyle="1" w:styleId="af2">
    <w:name w:val="Заголовок"/>
    <w:basedOn w:val="a"/>
    <w:next w:val="af3"/>
    <w:rsid w:val="00733ADD"/>
    <w:pPr>
      <w:keepNext/>
      <w:suppressAutoHyphens/>
      <w:autoSpaceDE/>
      <w:autoSpaceDN/>
      <w:spacing w:before="240" w:after="120" w:line="100" w:lineRule="atLeast"/>
      <w:jc w:val="center"/>
    </w:pPr>
    <w:rPr>
      <w:rFonts w:ascii="Arial" w:eastAsia="Microsoft YaHei" w:hAnsi="Arial" w:cs="Mangal"/>
      <w:kern w:val="1"/>
      <w:sz w:val="28"/>
      <w:lang w:eastAsia="hi-IN" w:bidi="hi-IN"/>
    </w:rPr>
  </w:style>
  <w:style w:type="paragraph" w:styleId="af3">
    <w:name w:val="Body Text"/>
    <w:basedOn w:val="a"/>
    <w:link w:val="af4"/>
    <w:rsid w:val="00733ADD"/>
    <w:pPr>
      <w:spacing w:after="120"/>
    </w:pPr>
  </w:style>
  <w:style w:type="character" w:customStyle="1" w:styleId="af4">
    <w:name w:val="Основной текст Знак"/>
    <w:basedOn w:val="a0"/>
    <w:link w:val="af3"/>
    <w:rsid w:val="00733ADD"/>
  </w:style>
  <w:style w:type="paragraph" w:customStyle="1" w:styleId="20">
    <w:name w:val="Обычный2"/>
    <w:basedOn w:val="a"/>
    <w:rsid w:val="007F3360"/>
    <w:pPr>
      <w:autoSpaceDE/>
      <w:autoSpaceDN/>
      <w:snapToGrid w:val="0"/>
    </w:pPr>
    <w:rPr>
      <w:b/>
      <w:bCs/>
    </w:rPr>
  </w:style>
  <w:style w:type="paragraph" w:customStyle="1" w:styleId="Default">
    <w:name w:val="Default"/>
    <w:rsid w:val="005A37D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Indent 2"/>
    <w:basedOn w:val="a"/>
    <w:link w:val="22"/>
    <w:unhideWhenUsed/>
    <w:rsid w:val="00097D59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097D59"/>
    <w:rPr>
      <w:sz w:val="24"/>
      <w:szCs w:val="24"/>
    </w:rPr>
  </w:style>
  <w:style w:type="paragraph" w:styleId="af5">
    <w:name w:val="Title"/>
    <w:basedOn w:val="a"/>
    <w:link w:val="af6"/>
    <w:qFormat/>
    <w:rsid w:val="00BB67C8"/>
    <w:pPr>
      <w:tabs>
        <w:tab w:val="left" w:pos="4536"/>
      </w:tabs>
      <w:autoSpaceDE/>
      <w:autoSpaceDN/>
      <w:spacing w:line="220" w:lineRule="exact"/>
      <w:jc w:val="center"/>
    </w:pPr>
    <w:rPr>
      <w:b/>
      <w:sz w:val="22"/>
    </w:rPr>
  </w:style>
  <w:style w:type="character" w:customStyle="1" w:styleId="af6">
    <w:name w:val="Название Знак"/>
    <w:basedOn w:val="a0"/>
    <w:link w:val="af5"/>
    <w:rsid w:val="00BB67C8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6987">
          <w:marLeft w:val="5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371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C6AB3-023A-4D4D-AA6C-5DF188261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16</vt:lpstr>
      <vt:lpstr>Приложение 16</vt:lpstr>
    </vt:vector>
  </TitlesOfParts>
  <Company>ING</Company>
  <LinksUpToDate>false</LinksUpToDate>
  <CharactersWithSpaces>3880</CharactersWithSpaces>
  <SharedDoc>false</SharedDoc>
  <HLinks>
    <vt:vector size="12" baseType="variant">
      <vt:variant>
        <vt:i4>2228344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http://www.e-disclosure.ru/portal/company.aspx?id=34557</vt:lpwstr>
      </vt:variant>
      <vt:variant>
        <vt:lpwstr/>
      </vt:variant>
      <vt:variant>
        <vt:i4>4390942</vt:i4>
      </vt:variant>
      <vt:variant>
        <vt:i4>0</vt:i4>
      </vt:variant>
      <vt:variant>
        <vt:i4>0</vt:i4>
      </vt:variant>
      <vt:variant>
        <vt:i4>5</vt:i4>
      </vt:variant>
      <vt:variant>
        <vt:lpwstr>http://businessconsulting-spb.ru/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creator>Prof-SlejovaNA</dc:creator>
  <cp:lastModifiedBy>Kisel Andrey A.</cp:lastModifiedBy>
  <cp:revision>19</cp:revision>
  <cp:lastPrinted>2021-02-01T13:01:00Z</cp:lastPrinted>
  <dcterms:created xsi:type="dcterms:W3CDTF">2020-09-29T13:31:00Z</dcterms:created>
  <dcterms:modified xsi:type="dcterms:W3CDTF">2022-01-28T12:25:00Z</dcterms:modified>
</cp:coreProperties>
</file>