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F3" w:rsidRPr="005E3DCA" w:rsidRDefault="000133F3" w:rsidP="000133F3">
      <w:pPr>
        <w:jc w:val="center"/>
        <w:rPr>
          <w:b/>
          <w:sz w:val="22"/>
          <w:szCs w:val="22"/>
        </w:rPr>
      </w:pPr>
      <w:r w:rsidRPr="005E3DCA">
        <w:rPr>
          <w:b/>
          <w:sz w:val="22"/>
          <w:szCs w:val="22"/>
        </w:rPr>
        <w:t xml:space="preserve">Сообщение о существенном факте </w:t>
      </w:r>
    </w:p>
    <w:p w:rsidR="000133F3" w:rsidRPr="005E3DCA" w:rsidRDefault="000133F3" w:rsidP="000133F3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5E3DCA">
        <w:rPr>
          <w:b/>
          <w:sz w:val="22"/>
          <w:szCs w:val="22"/>
        </w:rPr>
        <w:t>«О совершении эмитентом существенной сделки»</w:t>
      </w:r>
    </w:p>
    <w:p w:rsidR="00194E82" w:rsidRPr="005E3DCA" w:rsidRDefault="00194E82" w:rsidP="00E14929">
      <w:pPr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153FEE" w:rsidRPr="00C95AA7">
        <w:tc>
          <w:tcPr>
            <w:tcW w:w="10234" w:type="dxa"/>
            <w:gridSpan w:val="2"/>
          </w:tcPr>
          <w:p w:rsidR="00153FEE" w:rsidRPr="00C95AA7" w:rsidRDefault="00153FEE">
            <w:pPr>
              <w:jc w:val="center"/>
              <w:rPr>
                <w:sz w:val="22"/>
                <w:szCs w:val="22"/>
              </w:rPr>
            </w:pPr>
            <w:r w:rsidRPr="00C95AA7">
              <w:rPr>
                <w:sz w:val="22"/>
                <w:szCs w:val="22"/>
              </w:rPr>
              <w:t>1. Общие сведения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 xml:space="preserve">1.1. Полное фирменное наименование эмитента </w:t>
            </w:r>
          </w:p>
        </w:tc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Общество с ограниченной ответственностью «ФИНКОНСАЛТ»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1.2. 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ООО «ФИНКОНСАЛТ»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1.3. Место нахождения эмитента</w:t>
            </w:r>
          </w:p>
        </w:tc>
        <w:tc>
          <w:tcPr>
            <w:tcW w:w="5117" w:type="dxa"/>
            <w:vAlign w:val="center"/>
          </w:tcPr>
          <w:p w:rsidR="008736E7" w:rsidRPr="00C95AA7" w:rsidRDefault="00EF62E4" w:rsidP="00F03FE1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197101 ГОРОД САНКТ-ПЕТЕРБУРГ, УЛИЦА ДИВЕНСКАЯ, ДОМ 3, ЛИТЕР Е, ПОМЕЩЕНИЕ 25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1.4. ОГРН эмитента</w:t>
            </w:r>
          </w:p>
        </w:tc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5067847510418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1.5. ИНН эмитента</w:t>
            </w:r>
          </w:p>
        </w:tc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7842345591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  <w:rPr>
                <w:b/>
                <w:i/>
                <w:lang w:val="en-US"/>
              </w:rPr>
            </w:pPr>
            <w:r w:rsidRPr="00C95AA7">
              <w:rPr>
                <w:b/>
                <w:i/>
              </w:rPr>
              <w:t>00342-</w:t>
            </w:r>
            <w:r w:rsidRPr="00C95AA7">
              <w:rPr>
                <w:b/>
                <w:i/>
                <w:lang w:val="en-US"/>
              </w:rPr>
              <w:t>R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736E7" w:rsidRPr="00C95AA7" w:rsidRDefault="004932CA" w:rsidP="00F03FE1">
            <w:pPr>
              <w:ind w:left="57" w:right="57"/>
              <w:rPr>
                <w:b/>
                <w:i/>
                <w:color w:val="0000FF"/>
                <w:u w:val="single"/>
              </w:rPr>
            </w:pPr>
            <w:hyperlink r:id="rId8" w:history="1">
              <w:r w:rsidR="008736E7" w:rsidRPr="00C95AA7">
                <w:rPr>
                  <w:b/>
                  <w:i/>
                  <w:color w:val="0000FF"/>
                  <w:u w:val="single"/>
                </w:rPr>
                <w:t>http://www.e-disclosure.ru/portal/company.aspx?id=37156</w:t>
              </w:r>
            </w:hyperlink>
          </w:p>
          <w:p w:rsidR="00EF62E4" w:rsidRPr="00C95AA7" w:rsidRDefault="00EF62E4" w:rsidP="00EF62E4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http://finconsult-spb.ru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vAlign w:val="center"/>
          </w:tcPr>
          <w:p w:rsidR="008736E7" w:rsidRPr="00C95AA7" w:rsidRDefault="004177FE" w:rsidP="001B581A">
            <w:pPr>
              <w:ind w:right="57"/>
              <w:rPr>
                <w:sz w:val="22"/>
                <w:szCs w:val="22"/>
              </w:rPr>
            </w:pPr>
            <w:r w:rsidRPr="00C95AA7">
              <w:rPr>
                <w:b/>
                <w:i/>
              </w:rPr>
              <w:t>2</w:t>
            </w:r>
            <w:r w:rsidR="00AD62ED" w:rsidRPr="00C95AA7">
              <w:rPr>
                <w:b/>
                <w:i/>
              </w:rPr>
              <w:t>1</w:t>
            </w:r>
            <w:r w:rsidR="005D244F" w:rsidRPr="00C95AA7">
              <w:rPr>
                <w:b/>
                <w:i/>
              </w:rPr>
              <w:t xml:space="preserve"> </w:t>
            </w:r>
            <w:r w:rsidR="001B581A" w:rsidRPr="00C95AA7">
              <w:rPr>
                <w:b/>
                <w:i/>
              </w:rPr>
              <w:t>июня</w:t>
            </w:r>
            <w:r w:rsidR="005D244F" w:rsidRPr="00C95AA7">
              <w:rPr>
                <w:b/>
                <w:i/>
              </w:rPr>
              <w:t xml:space="preserve"> </w:t>
            </w:r>
            <w:r w:rsidR="008736E7" w:rsidRPr="00C95AA7">
              <w:rPr>
                <w:b/>
                <w:i/>
              </w:rPr>
              <w:t>202</w:t>
            </w:r>
            <w:r w:rsidR="001B581A" w:rsidRPr="00C95AA7">
              <w:rPr>
                <w:b/>
                <w:i/>
              </w:rPr>
              <w:t>2</w:t>
            </w:r>
            <w:r w:rsidR="008736E7" w:rsidRPr="00C95AA7">
              <w:rPr>
                <w:b/>
                <w:i/>
              </w:rPr>
              <w:t xml:space="preserve"> года</w:t>
            </w:r>
          </w:p>
        </w:tc>
      </w:tr>
    </w:tbl>
    <w:p w:rsidR="00D15FF6" w:rsidRPr="00C95AA7" w:rsidRDefault="00D15FF6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D15FF6" w:rsidRPr="006B2B49" w:rsidTr="00653C06">
        <w:tc>
          <w:tcPr>
            <w:tcW w:w="10206" w:type="dxa"/>
          </w:tcPr>
          <w:p w:rsidR="00D15FF6" w:rsidRPr="006B2B49" w:rsidRDefault="00D15FF6">
            <w:pPr>
              <w:jc w:val="center"/>
            </w:pPr>
            <w:r w:rsidRPr="006B2B49">
              <w:t>2. Содержание сообщения</w:t>
            </w:r>
          </w:p>
        </w:tc>
      </w:tr>
      <w:tr w:rsidR="000B1099" w:rsidRPr="006B2B49" w:rsidTr="00653C06">
        <w:tc>
          <w:tcPr>
            <w:tcW w:w="10206" w:type="dxa"/>
          </w:tcPr>
          <w:p w:rsidR="000133F3" w:rsidRPr="006B2B49" w:rsidRDefault="000133F3" w:rsidP="004177FE">
            <w:pPr>
              <w:pStyle w:val="ConsPlusNormal"/>
              <w:spacing w:before="120"/>
              <w:ind w:left="14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B2B49">
              <w:rPr>
                <w:rFonts w:ascii="Times New Roman" w:hAnsi="Times New Roman" w:cs="Times New Roman"/>
              </w:rPr>
              <w:t xml:space="preserve">2.1. </w:t>
            </w:r>
            <w:r w:rsidR="001B581A" w:rsidRPr="006B2B49">
              <w:rPr>
                <w:rFonts w:ascii="Times New Roman" w:hAnsi="Times New Roman" w:cs="Times New Roman"/>
              </w:rPr>
              <w:t xml:space="preserve">Лицо, которое совершило </w:t>
            </w:r>
            <w:r w:rsidRPr="006B2B49">
              <w:rPr>
                <w:rFonts w:ascii="Times New Roman" w:hAnsi="Times New Roman" w:cs="Times New Roman"/>
              </w:rPr>
              <w:t xml:space="preserve">существенную сделку: </w:t>
            </w:r>
            <w:r w:rsidRPr="006B2B49">
              <w:rPr>
                <w:rFonts w:ascii="Times New Roman" w:hAnsi="Times New Roman" w:cs="Times New Roman"/>
                <w:b/>
                <w:i/>
              </w:rPr>
              <w:t>Эмитент</w:t>
            </w:r>
          </w:p>
          <w:p w:rsidR="000133F3" w:rsidRPr="006B2B49" w:rsidRDefault="000133F3" w:rsidP="004177FE">
            <w:pPr>
              <w:adjustRightInd w:val="0"/>
              <w:ind w:left="142" w:right="255"/>
              <w:jc w:val="both"/>
              <w:rPr>
                <w:b/>
                <w:i/>
              </w:rPr>
            </w:pPr>
            <w:r w:rsidRPr="006B2B49">
              <w:t xml:space="preserve">2.2. Категория </w:t>
            </w:r>
            <w:r w:rsidR="00CE30D4" w:rsidRPr="006B2B49">
              <w:t xml:space="preserve">существенной </w:t>
            </w:r>
            <w:r w:rsidRPr="006B2B49">
              <w:t xml:space="preserve">сделки: </w:t>
            </w:r>
            <w:r w:rsidR="005D244F" w:rsidRPr="006B2B49">
              <w:rPr>
                <w:b/>
                <w:i/>
              </w:rPr>
              <w:t>существенная сделка</w:t>
            </w:r>
            <w:r w:rsidR="00CE30D4" w:rsidRPr="006B2B49">
              <w:rPr>
                <w:b/>
                <w:i/>
              </w:rPr>
              <w:t>, не являющаяся крупной</w:t>
            </w:r>
          </w:p>
          <w:p w:rsidR="000133F3" w:rsidRPr="006B2B49" w:rsidRDefault="000133F3" w:rsidP="004177F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</w:rPr>
            </w:pPr>
            <w:r w:rsidRPr="006B2B49">
              <w:rPr>
                <w:rFonts w:ascii="Times New Roman" w:hAnsi="Times New Roman" w:cs="Times New Roman"/>
              </w:rPr>
              <w:t xml:space="preserve">2.3. Вид и предмет </w:t>
            </w:r>
            <w:r w:rsidR="00CE30D4" w:rsidRPr="006B2B49">
              <w:rPr>
                <w:rFonts w:ascii="Times New Roman" w:hAnsi="Times New Roman" w:cs="Times New Roman"/>
              </w:rPr>
              <w:t>существенной сделки</w:t>
            </w:r>
            <w:r w:rsidRPr="006B2B49">
              <w:rPr>
                <w:rFonts w:ascii="Times New Roman" w:hAnsi="Times New Roman" w:cs="Times New Roman"/>
              </w:rPr>
              <w:t>:</w:t>
            </w:r>
          </w:p>
          <w:p w:rsidR="005E7651" w:rsidRPr="006B2B49" w:rsidRDefault="005E7651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B2B49">
              <w:rPr>
                <w:rFonts w:ascii="Times New Roman" w:hAnsi="Times New Roman" w:cs="Times New Roman"/>
                <w:b/>
                <w:i/>
              </w:rPr>
              <w:t xml:space="preserve">Вид сделки: </w:t>
            </w:r>
            <w:r w:rsidR="004177FE" w:rsidRPr="006B2B49">
              <w:rPr>
                <w:rFonts w:ascii="Times New Roman" w:hAnsi="Times New Roman" w:cs="Times New Roman"/>
                <w:b/>
                <w:i/>
              </w:rPr>
              <w:t xml:space="preserve">дополнительное соглашение к </w:t>
            </w:r>
            <w:r w:rsidR="00DB04A1" w:rsidRPr="006B2B49">
              <w:rPr>
                <w:rFonts w:ascii="Times New Roman" w:hAnsi="Times New Roman" w:cs="Times New Roman"/>
                <w:b/>
                <w:bCs/>
                <w:i/>
              </w:rPr>
              <w:t>договор</w:t>
            </w:r>
            <w:r w:rsidR="004177FE" w:rsidRPr="006B2B49">
              <w:rPr>
                <w:rFonts w:ascii="Times New Roman" w:hAnsi="Times New Roman" w:cs="Times New Roman"/>
                <w:b/>
                <w:bCs/>
                <w:i/>
              </w:rPr>
              <w:t>у</w:t>
            </w:r>
            <w:r w:rsidRPr="006B2B49">
              <w:rPr>
                <w:rFonts w:ascii="Times New Roman" w:hAnsi="Times New Roman" w:cs="Times New Roman"/>
                <w:b/>
                <w:bCs/>
                <w:i/>
              </w:rPr>
              <w:t xml:space="preserve"> № </w:t>
            </w:r>
            <w:r w:rsidR="00DB04A1" w:rsidRPr="006B2B49">
              <w:rPr>
                <w:rFonts w:ascii="Times New Roman" w:hAnsi="Times New Roman" w:cs="Times New Roman"/>
                <w:b/>
                <w:bCs/>
                <w:i/>
              </w:rPr>
              <w:t xml:space="preserve">ФК-З2/018 </w:t>
            </w:r>
            <w:r w:rsidRPr="006B2B49">
              <w:rPr>
                <w:rFonts w:ascii="Times New Roman" w:hAnsi="Times New Roman" w:cs="Times New Roman"/>
                <w:b/>
                <w:bCs/>
                <w:i/>
              </w:rPr>
              <w:t xml:space="preserve">от </w:t>
            </w:r>
            <w:r w:rsidR="00DB04A1" w:rsidRPr="006B2B49">
              <w:rPr>
                <w:rFonts w:ascii="Times New Roman" w:hAnsi="Times New Roman" w:cs="Times New Roman"/>
                <w:b/>
                <w:bCs/>
                <w:i/>
              </w:rPr>
              <w:t>12</w:t>
            </w:r>
            <w:r w:rsidRPr="006B2B49">
              <w:rPr>
                <w:rFonts w:ascii="Times New Roman" w:hAnsi="Times New Roman" w:cs="Times New Roman"/>
                <w:b/>
                <w:bCs/>
                <w:i/>
              </w:rPr>
              <w:t>.02.2021 г.</w:t>
            </w:r>
            <w:r w:rsidR="00DB04A1" w:rsidRPr="006B2B49">
              <w:rPr>
                <w:rFonts w:ascii="Times New Roman" w:hAnsi="Times New Roman" w:cs="Times New Roman"/>
                <w:b/>
                <w:bCs/>
                <w:i/>
              </w:rPr>
              <w:t xml:space="preserve"> (далее – Договор)</w:t>
            </w:r>
            <w:r w:rsidRPr="006B2B4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AD62ED" w:rsidRPr="006B2B49" w:rsidRDefault="005E7651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B2B49">
              <w:rPr>
                <w:rFonts w:ascii="Times New Roman" w:hAnsi="Times New Roman" w:cs="Times New Roman"/>
                <w:b/>
                <w:i/>
              </w:rPr>
              <w:t>Предмет сделки:</w:t>
            </w:r>
          </w:p>
          <w:p w:rsidR="005E7651" w:rsidRPr="006B2B49" w:rsidRDefault="00DB04A1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B2B49">
              <w:rPr>
                <w:rFonts w:ascii="Times New Roman" w:hAnsi="Times New Roman" w:cs="Times New Roman"/>
                <w:b/>
                <w:i/>
              </w:rPr>
              <w:t>Общество с ограниченной ответственностью «ФИНКОНСАЛТ»</w:t>
            </w:r>
            <w:r w:rsidR="005E3DCA" w:rsidRPr="006B2B49">
              <w:rPr>
                <w:rFonts w:ascii="Times New Roman" w:hAnsi="Times New Roman" w:cs="Times New Roman"/>
                <w:b/>
                <w:i/>
              </w:rPr>
              <w:t xml:space="preserve"> (далее - </w:t>
            </w:r>
            <w:r w:rsidRPr="006B2B49">
              <w:rPr>
                <w:rFonts w:ascii="Times New Roman" w:hAnsi="Times New Roman" w:cs="Times New Roman"/>
                <w:b/>
                <w:i/>
              </w:rPr>
              <w:t>Займодавец</w:t>
            </w:r>
            <w:r w:rsidR="005E3DCA" w:rsidRPr="006B2B49">
              <w:rPr>
                <w:rFonts w:ascii="Times New Roman" w:hAnsi="Times New Roman" w:cs="Times New Roman"/>
                <w:b/>
                <w:i/>
              </w:rPr>
              <w:t>)</w:t>
            </w:r>
            <w:r w:rsidR="005E7651" w:rsidRPr="006B2B4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B2B49">
              <w:rPr>
                <w:rFonts w:ascii="Times New Roman" w:hAnsi="Times New Roman" w:cs="Times New Roman"/>
                <w:b/>
                <w:i/>
              </w:rPr>
              <w:t>передает в собственность Обществу с ограниченной ответственностью «Заречье» (далее – Заемщик) денежные средства в сумме 3100000000 (Три миллиарда сто миллионов) российских рублей, а Заемщик обязуется возвратить Займодавцу такую же сумму денежных средств, и уплатить проценты за пользование займом в размере, порядке и сроки, установленные Договором.</w:t>
            </w:r>
          </w:p>
          <w:p w:rsidR="000133F3" w:rsidRPr="006B2B49" w:rsidRDefault="000133F3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</w:rPr>
            </w:pPr>
            <w:r w:rsidRPr="006B2B49">
              <w:rPr>
                <w:rFonts w:ascii="Times New Roman" w:hAnsi="Times New Roman" w:cs="Times New Roman"/>
              </w:rPr>
              <w:t xml:space="preserve">2.4. Содержание </w:t>
            </w:r>
            <w:r w:rsidR="00CE30D4" w:rsidRPr="006B2B49">
              <w:rPr>
                <w:rFonts w:ascii="Times New Roman" w:hAnsi="Times New Roman" w:cs="Times New Roman"/>
              </w:rPr>
              <w:t xml:space="preserve">существенной </w:t>
            </w:r>
            <w:r w:rsidRPr="006B2B49">
              <w:rPr>
                <w:rFonts w:ascii="Times New Roman" w:hAnsi="Times New Roman" w:cs="Times New Roman"/>
              </w:rPr>
              <w:t xml:space="preserve">сделки, в том числе гражданские права и обязанности, на установление, изменение или прекращение которых направлена совершенная </w:t>
            </w:r>
            <w:r w:rsidR="00CE30D4" w:rsidRPr="006B2B49">
              <w:rPr>
                <w:rFonts w:ascii="Times New Roman" w:hAnsi="Times New Roman" w:cs="Times New Roman"/>
              </w:rPr>
              <w:t xml:space="preserve">существенная </w:t>
            </w:r>
            <w:r w:rsidRPr="006B2B49">
              <w:rPr>
                <w:rFonts w:ascii="Times New Roman" w:hAnsi="Times New Roman" w:cs="Times New Roman"/>
              </w:rPr>
              <w:t>сделка:</w:t>
            </w:r>
          </w:p>
          <w:p w:rsidR="00AD62ED" w:rsidRPr="006B2B49" w:rsidRDefault="00AD62ED" w:rsidP="00CE30D4">
            <w:pPr>
              <w:spacing w:line="232" w:lineRule="exact"/>
              <w:ind w:left="142"/>
              <w:jc w:val="both"/>
            </w:pPr>
            <w:r w:rsidRPr="006B2B49">
              <w:t xml:space="preserve">Стороны пришли к соглашению </w:t>
            </w:r>
            <w:r w:rsidR="0017456D">
              <w:t xml:space="preserve">с 06 мая 2022 года </w:t>
            </w:r>
            <w:r w:rsidRPr="006B2B49">
              <w:t>изменить п.1.5 Договора, изложив его в следующей редакции:</w:t>
            </w:r>
          </w:p>
          <w:p w:rsidR="00CE30D4" w:rsidRPr="006B2B49" w:rsidRDefault="00CE30D4" w:rsidP="00CE30D4">
            <w:pPr>
              <w:spacing w:line="240" w:lineRule="exact"/>
              <w:ind w:left="142"/>
              <w:jc w:val="both"/>
            </w:pPr>
            <w:r w:rsidRPr="006B2B49">
              <w:t>«1.5. Заемщик обязуется уплатить Займодавцу Проценты за пользование займом в следующем размере:</w:t>
            </w:r>
          </w:p>
          <w:p w:rsidR="00CE30D4" w:rsidRPr="006B2B49" w:rsidRDefault="00CE30D4" w:rsidP="00CE30D4">
            <w:pPr>
              <w:spacing w:line="240" w:lineRule="exact"/>
              <w:ind w:left="142"/>
              <w:jc w:val="both"/>
            </w:pPr>
            <w:r w:rsidRPr="006B2B49">
              <w:t xml:space="preserve">- за период, начиная со дня, следующего за Днем передачи Суммы займа по 31 июля 2021 года - по ставке </w:t>
            </w:r>
            <w:r w:rsidRPr="006B2B49">
              <w:rPr>
                <w:b/>
              </w:rPr>
              <w:t>3,8 % (Три целых восемь десятых процента) годовых</w:t>
            </w:r>
            <w:r w:rsidRPr="006B2B49">
              <w:t>;</w:t>
            </w:r>
          </w:p>
          <w:p w:rsidR="00CE30D4" w:rsidRPr="006B2B49" w:rsidRDefault="00CE30D4" w:rsidP="00CE30D4">
            <w:pPr>
              <w:spacing w:line="240" w:lineRule="exact"/>
              <w:ind w:left="142"/>
              <w:jc w:val="both"/>
            </w:pPr>
            <w:r w:rsidRPr="006B2B49">
              <w:t>- за период с 01 августа 2021 года по 20 декабря 2021 года включительно – по ставке</w:t>
            </w:r>
            <w:r w:rsidRPr="006B2B49">
              <w:rPr>
                <w:b/>
              </w:rPr>
              <w:t xml:space="preserve"> 5,5 % (Пять целых пять десятых процента) годовых</w:t>
            </w:r>
            <w:r w:rsidRPr="006B2B49">
              <w:t>;</w:t>
            </w:r>
          </w:p>
          <w:p w:rsidR="00CE30D4" w:rsidRPr="006B2B49" w:rsidRDefault="00CE30D4" w:rsidP="00CE30D4">
            <w:pPr>
              <w:spacing w:line="240" w:lineRule="exact"/>
              <w:ind w:left="142"/>
              <w:jc w:val="both"/>
              <w:rPr>
                <w:b/>
              </w:rPr>
            </w:pPr>
            <w:r w:rsidRPr="006B2B49">
              <w:t xml:space="preserve">- за период с 21 декабря 2021 года по 05 мая 2022 года включительно – по ставке </w:t>
            </w:r>
            <w:r w:rsidRPr="006B2B49">
              <w:rPr>
                <w:b/>
              </w:rPr>
              <w:t>7,2 % (Семь целых две десятых процента) годовых.</w:t>
            </w:r>
          </w:p>
          <w:p w:rsidR="00CE30D4" w:rsidRPr="006B2B49" w:rsidRDefault="00CE30D4" w:rsidP="00CE30D4">
            <w:pPr>
              <w:spacing w:line="240" w:lineRule="exact"/>
              <w:ind w:left="142"/>
              <w:jc w:val="both"/>
            </w:pPr>
            <w:r w:rsidRPr="006B2B49">
              <w:t>Проценты начисляются на фактически полученную и невозвращенную Сумму займа (часть Суммы займа).</w:t>
            </w:r>
          </w:p>
          <w:p w:rsidR="00CE30D4" w:rsidRPr="006B2B49" w:rsidRDefault="00CE30D4" w:rsidP="00CE30D4">
            <w:pPr>
              <w:spacing w:line="240" w:lineRule="exact"/>
              <w:ind w:left="142"/>
              <w:jc w:val="both"/>
            </w:pPr>
            <w:r w:rsidRPr="006B2B49">
              <w:t>- начиная с 06 мая 2022 года по день возврата Заемщиком Займодавцу Суммы займа включительно заем становится беспроцентным».</w:t>
            </w:r>
          </w:p>
          <w:p w:rsidR="00CE30D4" w:rsidRPr="006B2B49" w:rsidRDefault="00CE30D4" w:rsidP="00CE30D4">
            <w:pPr>
              <w:spacing w:line="240" w:lineRule="exact"/>
              <w:ind w:left="142"/>
              <w:jc w:val="both"/>
              <w:rPr>
                <w:color w:val="000000"/>
              </w:rPr>
            </w:pPr>
            <w:r w:rsidRPr="006B2B49">
              <w:t xml:space="preserve">Стороны пришли к соглашению </w:t>
            </w:r>
            <w:r w:rsidR="0017456D">
              <w:t xml:space="preserve">с 06 мая 2022 года </w:t>
            </w:r>
            <w:r w:rsidRPr="006B2B49">
              <w:t>изменить</w:t>
            </w:r>
            <w:r w:rsidRPr="006B2B49">
              <w:rPr>
                <w:color w:val="000000"/>
              </w:rPr>
              <w:t xml:space="preserve"> </w:t>
            </w:r>
            <w:r w:rsidRPr="006B2B49">
              <w:rPr>
                <w:color w:val="000000"/>
              </w:rPr>
              <w:t>пункт 1.6.2 Договора, изложив его в следующей редакции:</w:t>
            </w:r>
          </w:p>
          <w:p w:rsidR="00CE30D4" w:rsidRPr="006B2B49" w:rsidRDefault="00CE30D4" w:rsidP="00CE30D4">
            <w:pPr>
              <w:spacing w:line="240" w:lineRule="exact"/>
              <w:ind w:left="142"/>
              <w:jc w:val="both"/>
              <w:rPr>
                <w:color w:val="000000"/>
              </w:rPr>
            </w:pPr>
            <w:r w:rsidRPr="006B2B49">
              <w:rPr>
                <w:color w:val="000000"/>
              </w:rPr>
              <w:t>«1.6.2. Проценты за пользование займом, начисленные за период с 12 мая 2021 года по 31 июля 2021 года включительно, Заемщик обязуется уплатить Займодавцу в срок не позднее 30 июля 2021 года (данное условие применяется к отношениям Сторон, возникшим между ними с 23 июля 2021 года).</w:t>
            </w:r>
          </w:p>
          <w:p w:rsidR="00CE30D4" w:rsidRPr="006B2B49" w:rsidRDefault="00CE30D4" w:rsidP="00CE30D4">
            <w:pPr>
              <w:spacing w:line="240" w:lineRule="exact"/>
              <w:ind w:left="142"/>
              <w:jc w:val="both"/>
              <w:rPr>
                <w:color w:val="000000"/>
              </w:rPr>
            </w:pPr>
            <w:r w:rsidRPr="006B2B49">
              <w:rPr>
                <w:color w:val="000000"/>
              </w:rPr>
              <w:t>В дальнейшем, за периоды, начиная с 01 августа 2021 года Заемщик обязуется уплатить Займодавцу Проценты за пользование займом в следующем порядке и в следующие сроки:</w:t>
            </w:r>
          </w:p>
          <w:p w:rsidR="00CE30D4" w:rsidRPr="006B2B49" w:rsidRDefault="00CE30D4" w:rsidP="00CE30D4">
            <w:pPr>
              <w:spacing w:line="240" w:lineRule="exact"/>
              <w:ind w:left="142"/>
              <w:jc w:val="both"/>
              <w:rPr>
                <w:color w:val="000000"/>
              </w:rPr>
            </w:pPr>
            <w:r w:rsidRPr="006B2B49">
              <w:rPr>
                <w:color w:val="000000"/>
              </w:rPr>
              <w:t>(а) Проценты, начисленные за период с 01 августа 2021 года по 09 ноября 2021 года включительно, Заемщик обязуется уплатить Займодавцу в период с 29 октября 2021 года по 05 ноября 2021 года включительно;</w:t>
            </w:r>
          </w:p>
          <w:p w:rsidR="00CE30D4" w:rsidRPr="006B2B49" w:rsidRDefault="00CE30D4" w:rsidP="00CE30D4">
            <w:pPr>
              <w:spacing w:line="240" w:lineRule="exact"/>
              <w:ind w:left="142"/>
              <w:jc w:val="both"/>
              <w:rPr>
                <w:color w:val="000000"/>
              </w:rPr>
            </w:pPr>
            <w:r w:rsidRPr="006B2B49">
              <w:rPr>
                <w:color w:val="000000"/>
              </w:rPr>
              <w:t>(б) Проценты, начисленные за период с 10 ноября 2021 года по 08 февраля 2022 года включительно, Заемщик обязуется уплатить Займодавцу в период с 31 января 2022 года по 04 февраля 2022 года включительно;</w:t>
            </w:r>
          </w:p>
          <w:p w:rsidR="00CE30D4" w:rsidRPr="006B2B49" w:rsidRDefault="00CE30D4" w:rsidP="00CE30D4">
            <w:pPr>
              <w:spacing w:line="240" w:lineRule="exact"/>
              <w:ind w:left="142"/>
              <w:jc w:val="both"/>
              <w:rPr>
                <w:color w:val="000000"/>
              </w:rPr>
            </w:pPr>
            <w:r w:rsidRPr="006B2B49">
              <w:rPr>
                <w:color w:val="000000"/>
              </w:rPr>
              <w:t>(в) Проценты, начисленные за период с 09 февраля 2022 года по 05 мая 2022 года включительно, Заемщик обязуется уплатить Займодавцу в период с 29 апреля 2022 года по 06 мая 2022 года включительно».</w:t>
            </w:r>
          </w:p>
          <w:p w:rsidR="00CE30D4" w:rsidRPr="006B2B49" w:rsidRDefault="00CE30D4" w:rsidP="00CE30D4">
            <w:pPr>
              <w:spacing w:line="240" w:lineRule="exact"/>
              <w:ind w:left="142"/>
              <w:jc w:val="both"/>
              <w:rPr>
                <w:color w:val="000000"/>
              </w:rPr>
            </w:pPr>
            <w:r w:rsidRPr="006B2B49">
              <w:rPr>
                <w:color w:val="000000"/>
              </w:rPr>
              <w:t>2.5. Стороны и выгодоприобретатели по существенной сделке:</w:t>
            </w:r>
          </w:p>
          <w:p w:rsidR="00CE30D4" w:rsidRPr="006B2B49" w:rsidRDefault="00CE30D4" w:rsidP="00CE30D4">
            <w:pPr>
              <w:pStyle w:val="a8"/>
              <w:tabs>
                <w:tab w:val="left" w:pos="539"/>
              </w:tabs>
              <w:suppressAutoHyphens/>
              <w:spacing w:after="0"/>
              <w:ind w:left="142" w:right="113"/>
              <w:jc w:val="both"/>
              <w:rPr>
                <w:b/>
                <w:i/>
              </w:rPr>
            </w:pPr>
            <w:r w:rsidRPr="006B2B49">
              <w:rPr>
                <w:b/>
                <w:i/>
              </w:rPr>
              <w:t>Займодавец: Общество с ограниченной ответственностью «ФИНКОНСАЛТ»</w:t>
            </w:r>
          </w:p>
          <w:p w:rsidR="00CE30D4" w:rsidRPr="006B2B49" w:rsidRDefault="00CE30D4" w:rsidP="00CE30D4">
            <w:pPr>
              <w:pStyle w:val="a8"/>
              <w:tabs>
                <w:tab w:val="left" w:pos="539"/>
              </w:tabs>
              <w:suppressAutoHyphens/>
              <w:spacing w:after="0"/>
              <w:ind w:left="142" w:right="113"/>
              <w:jc w:val="both"/>
              <w:rPr>
                <w:b/>
                <w:i/>
              </w:rPr>
            </w:pPr>
            <w:r w:rsidRPr="006B2B49">
              <w:rPr>
                <w:b/>
                <w:i/>
              </w:rPr>
              <w:t>Заемщик: Общество с ограниченной ответственностью «Заречье»</w:t>
            </w:r>
          </w:p>
          <w:p w:rsidR="00CE30D4" w:rsidRPr="006B2B49" w:rsidRDefault="00CE30D4" w:rsidP="00CE30D4">
            <w:pPr>
              <w:spacing w:line="240" w:lineRule="exact"/>
              <w:ind w:left="142"/>
              <w:jc w:val="both"/>
              <w:rPr>
                <w:b/>
                <w:i/>
              </w:rPr>
            </w:pPr>
            <w:r w:rsidRPr="006B2B49">
              <w:rPr>
                <w:b/>
                <w:i/>
              </w:rPr>
              <w:t>Выгодоприобретатель: отсутствует</w:t>
            </w:r>
          </w:p>
          <w:p w:rsidR="000133F3" w:rsidRPr="006B2B49" w:rsidRDefault="0017456D" w:rsidP="00CE30D4">
            <w:pPr>
              <w:spacing w:line="240" w:lineRule="exact"/>
              <w:ind w:left="142"/>
              <w:jc w:val="both"/>
            </w:pPr>
            <w:r>
              <w:t>2.6</w:t>
            </w:r>
            <w:r w:rsidR="000133F3" w:rsidRPr="006B2B49">
              <w:t xml:space="preserve">. Срок исполнения обязательств по </w:t>
            </w:r>
            <w:r w:rsidR="00CE30D4" w:rsidRPr="006B2B49">
              <w:t xml:space="preserve">существенной </w:t>
            </w:r>
            <w:r w:rsidR="000133F3" w:rsidRPr="006B2B49">
              <w:t>сделке</w:t>
            </w:r>
            <w:r w:rsidR="00CE30D4" w:rsidRPr="006B2B49">
              <w:t>:</w:t>
            </w:r>
          </w:p>
          <w:p w:rsidR="00514221" w:rsidRPr="006B2B49" w:rsidRDefault="00514221" w:rsidP="004177FE">
            <w:pPr>
              <w:pStyle w:val="a8"/>
              <w:tabs>
                <w:tab w:val="left" w:pos="539"/>
              </w:tabs>
              <w:suppressAutoHyphens/>
              <w:spacing w:after="0"/>
              <w:ind w:left="142" w:right="113"/>
              <w:jc w:val="both"/>
              <w:rPr>
                <w:b/>
                <w:i/>
              </w:rPr>
            </w:pPr>
            <w:r w:rsidRPr="006B2B49">
              <w:rPr>
                <w:b/>
                <w:i/>
              </w:rPr>
              <w:t>Заемщик обязуется возвратить Займодавцу Сумму займа 3</w:t>
            </w:r>
            <w:r w:rsidR="004177FE" w:rsidRPr="006B2B49">
              <w:rPr>
                <w:b/>
                <w:i/>
              </w:rPr>
              <w:t>0</w:t>
            </w:r>
            <w:r w:rsidRPr="006B2B49">
              <w:rPr>
                <w:b/>
                <w:i/>
              </w:rPr>
              <w:t xml:space="preserve"> </w:t>
            </w:r>
            <w:r w:rsidR="004177FE" w:rsidRPr="006B2B49">
              <w:rPr>
                <w:b/>
                <w:i/>
              </w:rPr>
              <w:t>декабря</w:t>
            </w:r>
            <w:r w:rsidRPr="006B2B49">
              <w:rPr>
                <w:b/>
                <w:i/>
              </w:rPr>
              <w:t xml:space="preserve"> 202</w:t>
            </w:r>
            <w:r w:rsidR="004177FE" w:rsidRPr="006B2B49">
              <w:rPr>
                <w:b/>
                <w:i/>
              </w:rPr>
              <w:t>2</w:t>
            </w:r>
            <w:r w:rsidRPr="006B2B49">
              <w:rPr>
                <w:b/>
                <w:i/>
              </w:rPr>
              <w:t xml:space="preserve"> года.</w:t>
            </w:r>
          </w:p>
          <w:p w:rsidR="000133F3" w:rsidRPr="006B2B49" w:rsidRDefault="00CE30D4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</w:rPr>
            </w:pPr>
            <w:r w:rsidRPr="006B2B49">
              <w:rPr>
                <w:rFonts w:ascii="Times New Roman" w:hAnsi="Times New Roman" w:cs="Times New Roman"/>
              </w:rPr>
              <w:t>2.</w:t>
            </w:r>
            <w:r w:rsidR="0017456D">
              <w:rPr>
                <w:rFonts w:ascii="Times New Roman" w:hAnsi="Times New Roman" w:cs="Times New Roman"/>
              </w:rPr>
              <w:t>7</w:t>
            </w:r>
            <w:r w:rsidRPr="006B2B49">
              <w:rPr>
                <w:rFonts w:ascii="Times New Roman" w:hAnsi="Times New Roman" w:cs="Times New Roman"/>
              </w:rPr>
              <w:t xml:space="preserve">. </w:t>
            </w:r>
            <w:r w:rsidR="000133F3" w:rsidRPr="006B2B49">
              <w:rPr>
                <w:rFonts w:ascii="Times New Roman" w:hAnsi="Times New Roman" w:cs="Times New Roman"/>
              </w:rPr>
              <w:t xml:space="preserve">Размер </w:t>
            </w:r>
            <w:r w:rsidRPr="006B2B49">
              <w:rPr>
                <w:rFonts w:ascii="Times New Roman" w:hAnsi="Times New Roman" w:cs="Times New Roman"/>
              </w:rPr>
              <w:t xml:space="preserve">существенной </w:t>
            </w:r>
            <w:r w:rsidR="000133F3" w:rsidRPr="006B2B49">
              <w:rPr>
                <w:rFonts w:ascii="Times New Roman" w:hAnsi="Times New Roman" w:cs="Times New Roman"/>
              </w:rPr>
              <w:t>сделки в денежном выражении</w:t>
            </w:r>
            <w:r w:rsidRPr="006B2B49">
              <w:rPr>
                <w:rFonts w:ascii="Times New Roman" w:hAnsi="Times New Roman" w:cs="Times New Roman"/>
              </w:rPr>
              <w:t xml:space="preserve"> и в процентах от стоимости активов </w:t>
            </w:r>
            <w:r w:rsidR="006258C6" w:rsidRPr="006B2B49">
              <w:rPr>
                <w:rFonts w:ascii="Times New Roman" w:hAnsi="Times New Roman" w:cs="Times New Roman"/>
              </w:rPr>
              <w:t>эмитента</w:t>
            </w:r>
            <w:r w:rsidR="000133F3" w:rsidRPr="006B2B49">
              <w:rPr>
                <w:rFonts w:ascii="Times New Roman" w:hAnsi="Times New Roman" w:cs="Times New Roman"/>
              </w:rPr>
              <w:t>:</w:t>
            </w:r>
          </w:p>
          <w:p w:rsidR="00C727E8" w:rsidRPr="006B2B49" w:rsidRDefault="00C85E5F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B2B49">
              <w:rPr>
                <w:rFonts w:ascii="Times New Roman" w:hAnsi="Times New Roman" w:cs="Times New Roman"/>
                <w:b/>
                <w:i/>
              </w:rPr>
              <w:t xml:space="preserve">Размер </w:t>
            </w:r>
            <w:r w:rsidR="0017456D">
              <w:rPr>
                <w:rFonts w:ascii="Times New Roman" w:hAnsi="Times New Roman" w:cs="Times New Roman"/>
                <w:b/>
                <w:i/>
              </w:rPr>
              <w:t xml:space="preserve">существенной </w:t>
            </w:r>
            <w:bookmarkStart w:id="0" w:name="_GoBack"/>
            <w:bookmarkEnd w:id="0"/>
            <w:r w:rsidRPr="006B2B49">
              <w:rPr>
                <w:rFonts w:ascii="Times New Roman" w:hAnsi="Times New Roman" w:cs="Times New Roman"/>
                <w:b/>
                <w:i/>
              </w:rPr>
              <w:t xml:space="preserve">сделки составляет </w:t>
            </w:r>
            <w:r w:rsidR="004B3B4A" w:rsidRPr="006B2B49">
              <w:rPr>
                <w:rFonts w:ascii="Times New Roman" w:hAnsi="Times New Roman" w:cs="Times New Roman"/>
                <w:b/>
                <w:i/>
              </w:rPr>
              <w:t xml:space="preserve">3 100 000 000 </w:t>
            </w:r>
            <w:r w:rsidR="00C727E8" w:rsidRPr="006B2B49">
              <w:rPr>
                <w:rFonts w:ascii="Times New Roman" w:hAnsi="Times New Roman" w:cs="Times New Roman"/>
                <w:b/>
                <w:i/>
              </w:rPr>
              <w:t>руб.</w:t>
            </w:r>
          </w:p>
          <w:p w:rsidR="00C727E8" w:rsidRPr="006B2B49" w:rsidRDefault="00C85E5F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B2B49">
              <w:rPr>
                <w:rFonts w:ascii="Times New Roman" w:hAnsi="Times New Roman" w:cs="Times New Roman"/>
                <w:b/>
                <w:i/>
              </w:rPr>
              <w:t xml:space="preserve">Размер </w:t>
            </w:r>
            <w:r w:rsidR="006258C6" w:rsidRPr="006B2B49">
              <w:rPr>
                <w:rFonts w:ascii="Times New Roman" w:hAnsi="Times New Roman" w:cs="Times New Roman"/>
                <w:b/>
                <w:i/>
              </w:rPr>
              <w:t xml:space="preserve">существенной </w:t>
            </w:r>
            <w:r w:rsidRPr="006B2B49">
              <w:rPr>
                <w:rFonts w:ascii="Times New Roman" w:hAnsi="Times New Roman" w:cs="Times New Roman"/>
                <w:b/>
                <w:i/>
              </w:rPr>
              <w:t xml:space="preserve">сделки </w:t>
            </w:r>
            <w:r w:rsidR="00C727E8" w:rsidRPr="006B2B49">
              <w:rPr>
                <w:rFonts w:ascii="Times New Roman" w:hAnsi="Times New Roman" w:cs="Times New Roman"/>
                <w:b/>
                <w:i/>
              </w:rPr>
              <w:t xml:space="preserve">в процентах – </w:t>
            </w:r>
            <w:r w:rsidR="004B3B4A" w:rsidRPr="006B2B49">
              <w:rPr>
                <w:rFonts w:ascii="Times New Roman" w:hAnsi="Times New Roman" w:cs="Times New Roman"/>
                <w:b/>
                <w:i/>
              </w:rPr>
              <w:t>15,</w:t>
            </w:r>
            <w:r w:rsidR="00AD62ED" w:rsidRPr="006B2B49">
              <w:rPr>
                <w:rFonts w:ascii="Times New Roman" w:hAnsi="Times New Roman" w:cs="Times New Roman"/>
                <w:b/>
                <w:i/>
              </w:rPr>
              <w:t>3</w:t>
            </w:r>
            <w:r w:rsidR="00C95AA7" w:rsidRPr="006B2B49">
              <w:rPr>
                <w:rFonts w:ascii="Times New Roman" w:hAnsi="Times New Roman" w:cs="Times New Roman"/>
                <w:b/>
                <w:i/>
              </w:rPr>
              <w:t>7</w:t>
            </w:r>
            <w:r w:rsidR="00C727E8" w:rsidRPr="006B2B49">
              <w:rPr>
                <w:rFonts w:ascii="Times New Roman" w:hAnsi="Times New Roman" w:cs="Times New Roman"/>
                <w:b/>
                <w:i/>
              </w:rPr>
              <w:t>% от балансовой стоимости активов Эмитента, по состоянию на 3</w:t>
            </w:r>
            <w:r w:rsidR="006258C6" w:rsidRPr="006B2B49">
              <w:rPr>
                <w:rFonts w:ascii="Times New Roman" w:hAnsi="Times New Roman" w:cs="Times New Roman"/>
                <w:b/>
                <w:i/>
              </w:rPr>
              <w:t>1</w:t>
            </w:r>
            <w:r w:rsidR="00C727E8" w:rsidRPr="006B2B49">
              <w:rPr>
                <w:rFonts w:ascii="Times New Roman" w:hAnsi="Times New Roman" w:cs="Times New Roman"/>
                <w:b/>
                <w:i/>
              </w:rPr>
              <w:t>.</w:t>
            </w:r>
            <w:r w:rsidR="004177FE" w:rsidRPr="006B2B49">
              <w:rPr>
                <w:rFonts w:ascii="Times New Roman" w:hAnsi="Times New Roman" w:cs="Times New Roman"/>
                <w:b/>
                <w:i/>
              </w:rPr>
              <w:t>0</w:t>
            </w:r>
            <w:r w:rsidR="006258C6" w:rsidRPr="006B2B49">
              <w:rPr>
                <w:rFonts w:ascii="Times New Roman" w:hAnsi="Times New Roman" w:cs="Times New Roman"/>
                <w:b/>
                <w:i/>
              </w:rPr>
              <w:t>3</w:t>
            </w:r>
            <w:r w:rsidR="00C727E8" w:rsidRPr="006B2B49">
              <w:rPr>
                <w:rFonts w:ascii="Times New Roman" w:hAnsi="Times New Roman" w:cs="Times New Roman"/>
                <w:b/>
                <w:i/>
              </w:rPr>
              <w:t>.202</w:t>
            </w:r>
            <w:r w:rsidR="006258C6" w:rsidRPr="006B2B49">
              <w:rPr>
                <w:rFonts w:ascii="Times New Roman" w:hAnsi="Times New Roman" w:cs="Times New Roman"/>
                <w:b/>
                <w:i/>
              </w:rPr>
              <w:t>2</w:t>
            </w:r>
            <w:r w:rsidR="00C727E8" w:rsidRPr="006B2B49">
              <w:rPr>
                <w:rFonts w:ascii="Times New Roman" w:hAnsi="Times New Roman" w:cs="Times New Roman"/>
                <w:b/>
                <w:i/>
              </w:rPr>
              <w:t xml:space="preserve"> г.</w:t>
            </w:r>
          </w:p>
          <w:p w:rsidR="000133F3" w:rsidRPr="006B2B49" w:rsidRDefault="0017456D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</w:t>
            </w:r>
            <w:r w:rsidR="000133F3" w:rsidRPr="006B2B49">
              <w:rPr>
                <w:rFonts w:ascii="Times New Roman" w:hAnsi="Times New Roman" w:cs="Times New Roman"/>
              </w:rPr>
              <w:t>. Стоимость активов</w:t>
            </w:r>
            <w:r w:rsidR="006258C6" w:rsidRPr="006B2B49">
              <w:rPr>
                <w:rFonts w:ascii="Times New Roman" w:hAnsi="Times New Roman" w:cs="Times New Roman"/>
              </w:rPr>
              <w:t>, определенная по данным бухгалтерской (финансовой) отчетности эмитента</w:t>
            </w:r>
            <w:r w:rsidR="000133F3" w:rsidRPr="006B2B49">
              <w:rPr>
                <w:rFonts w:ascii="Times New Roman" w:hAnsi="Times New Roman" w:cs="Times New Roman"/>
              </w:rPr>
              <w:t xml:space="preserve"> на </w:t>
            </w:r>
            <w:r w:rsidR="006258C6" w:rsidRPr="006B2B49">
              <w:rPr>
                <w:rFonts w:ascii="Times New Roman" w:hAnsi="Times New Roman" w:cs="Times New Roman"/>
              </w:rPr>
              <w:t>последнюю отчетную дату (</w:t>
            </w:r>
            <w:r w:rsidR="000133F3" w:rsidRPr="006B2B49">
              <w:rPr>
                <w:rFonts w:ascii="Times New Roman" w:hAnsi="Times New Roman" w:cs="Times New Roman"/>
              </w:rPr>
              <w:t xml:space="preserve">дату окончания последнего завершенного отчетного периода, предшествующего </w:t>
            </w:r>
            <w:r w:rsidR="006258C6" w:rsidRPr="006B2B49">
              <w:rPr>
                <w:rFonts w:ascii="Times New Roman" w:hAnsi="Times New Roman" w:cs="Times New Roman"/>
              </w:rPr>
              <w:t xml:space="preserve">дате </w:t>
            </w:r>
            <w:r w:rsidR="000133F3" w:rsidRPr="006B2B49">
              <w:rPr>
                <w:rFonts w:ascii="Times New Roman" w:hAnsi="Times New Roman" w:cs="Times New Roman"/>
              </w:rPr>
              <w:t>совершени</w:t>
            </w:r>
            <w:r w:rsidR="006258C6" w:rsidRPr="006B2B49">
              <w:rPr>
                <w:rFonts w:ascii="Times New Roman" w:hAnsi="Times New Roman" w:cs="Times New Roman"/>
              </w:rPr>
              <w:t>я</w:t>
            </w:r>
            <w:r w:rsidR="000133F3" w:rsidRPr="006B2B49">
              <w:rPr>
                <w:rFonts w:ascii="Times New Roman" w:hAnsi="Times New Roman" w:cs="Times New Roman"/>
              </w:rPr>
              <w:t xml:space="preserve"> сделки):</w:t>
            </w:r>
          </w:p>
          <w:p w:rsidR="000133F3" w:rsidRPr="006B2B49" w:rsidRDefault="000133F3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B2B49">
              <w:rPr>
                <w:rFonts w:ascii="Times New Roman" w:hAnsi="Times New Roman" w:cs="Times New Roman"/>
                <w:b/>
                <w:i/>
              </w:rPr>
              <w:t xml:space="preserve">Стоимость активов Эмитента по состоянию на </w:t>
            </w:r>
            <w:r w:rsidR="008623BA" w:rsidRPr="006B2B49">
              <w:rPr>
                <w:rFonts w:ascii="Times New Roman" w:hAnsi="Times New Roman" w:cs="Times New Roman"/>
                <w:b/>
                <w:i/>
              </w:rPr>
              <w:t>3</w:t>
            </w:r>
            <w:r w:rsidR="006258C6" w:rsidRPr="006B2B49">
              <w:rPr>
                <w:rFonts w:ascii="Times New Roman" w:hAnsi="Times New Roman" w:cs="Times New Roman"/>
                <w:b/>
                <w:i/>
              </w:rPr>
              <w:t>1</w:t>
            </w:r>
            <w:r w:rsidR="008623BA" w:rsidRPr="006B2B49">
              <w:rPr>
                <w:rFonts w:ascii="Times New Roman" w:hAnsi="Times New Roman" w:cs="Times New Roman"/>
                <w:b/>
                <w:i/>
              </w:rPr>
              <w:t>.</w:t>
            </w:r>
            <w:r w:rsidR="004177FE" w:rsidRPr="006B2B49">
              <w:rPr>
                <w:rFonts w:ascii="Times New Roman" w:hAnsi="Times New Roman" w:cs="Times New Roman"/>
                <w:b/>
                <w:i/>
              </w:rPr>
              <w:t>0</w:t>
            </w:r>
            <w:r w:rsidR="006258C6" w:rsidRPr="006B2B49">
              <w:rPr>
                <w:rFonts w:ascii="Times New Roman" w:hAnsi="Times New Roman" w:cs="Times New Roman"/>
                <w:b/>
                <w:i/>
              </w:rPr>
              <w:t>3</w:t>
            </w:r>
            <w:r w:rsidR="008623BA" w:rsidRPr="006B2B49">
              <w:rPr>
                <w:rFonts w:ascii="Times New Roman" w:hAnsi="Times New Roman" w:cs="Times New Roman"/>
                <w:b/>
                <w:i/>
              </w:rPr>
              <w:t>.</w:t>
            </w:r>
            <w:r w:rsidRPr="006B2B49">
              <w:rPr>
                <w:rFonts w:ascii="Times New Roman" w:hAnsi="Times New Roman" w:cs="Times New Roman"/>
                <w:b/>
                <w:i/>
              </w:rPr>
              <w:t>20</w:t>
            </w:r>
            <w:r w:rsidR="008736E7" w:rsidRPr="006B2B49">
              <w:rPr>
                <w:rFonts w:ascii="Times New Roman" w:hAnsi="Times New Roman" w:cs="Times New Roman"/>
                <w:b/>
                <w:i/>
              </w:rPr>
              <w:t>2</w:t>
            </w:r>
            <w:r w:rsidR="006258C6" w:rsidRPr="006B2B49">
              <w:rPr>
                <w:rFonts w:ascii="Times New Roman" w:hAnsi="Times New Roman" w:cs="Times New Roman"/>
                <w:b/>
                <w:i/>
              </w:rPr>
              <w:t>2</w:t>
            </w:r>
            <w:r w:rsidRPr="006B2B49">
              <w:rPr>
                <w:rFonts w:ascii="Times New Roman" w:hAnsi="Times New Roman" w:cs="Times New Roman"/>
                <w:b/>
                <w:i/>
              </w:rPr>
              <w:t xml:space="preserve"> г. составила </w:t>
            </w:r>
            <w:r w:rsidR="008623BA" w:rsidRPr="006B2B49">
              <w:rPr>
                <w:rFonts w:ascii="Times New Roman" w:hAnsi="Times New Roman" w:cs="Times New Roman"/>
                <w:b/>
                <w:i/>
              </w:rPr>
              <w:t>20 </w:t>
            </w:r>
            <w:r w:rsidR="00C95AA7" w:rsidRPr="006B2B49">
              <w:rPr>
                <w:rFonts w:ascii="Times New Roman" w:hAnsi="Times New Roman" w:cs="Times New Roman"/>
                <w:b/>
                <w:i/>
              </w:rPr>
              <w:t>140</w:t>
            </w:r>
            <w:r w:rsidR="008623BA" w:rsidRPr="006B2B49">
              <w:rPr>
                <w:rFonts w:ascii="Times New Roman" w:hAnsi="Times New Roman" w:cs="Times New Roman"/>
                <w:b/>
                <w:i/>
              </w:rPr>
              <w:t> </w:t>
            </w:r>
            <w:r w:rsidR="00C95AA7" w:rsidRPr="006B2B49">
              <w:rPr>
                <w:rFonts w:ascii="Times New Roman" w:hAnsi="Times New Roman" w:cs="Times New Roman"/>
                <w:b/>
                <w:i/>
              </w:rPr>
              <w:t>462</w:t>
            </w:r>
            <w:r w:rsidR="008623BA" w:rsidRPr="006B2B49">
              <w:rPr>
                <w:rFonts w:ascii="Times New Roman" w:hAnsi="Times New Roman" w:cs="Times New Roman"/>
                <w:b/>
                <w:i/>
              </w:rPr>
              <w:t> </w:t>
            </w:r>
            <w:r w:rsidR="004177FE" w:rsidRPr="006B2B49">
              <w:rPr>
                <w:rFonts w:ascii="Times New Roman" w:hAnsi="Times New Roman" w:cs="Times New Roman"/>
                <w:b/>
                <w:i/>
              </w:rPr>
              <w:t>000</w:t>
            </w:r>
            <w:r w:rsidR="008623BA" w:rsidRPr="006B2B49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6B2B49">
              <w:rPr>
                <w:rFonts w:ascii="Times New Roman" w:hAnsi="Times New Roman" w:cs="Times New Roman"/>
                <w:b/>
                <w:i/>
              </w:rPr>
              <w:t>руб.</w:t>
            </w:r>
          </w:p>
          <w:p w:rsidR="000133F3" w:rsidRPr="006B2B49" w:rsidRDefault="000133F3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B2B49">
              <w:rPr>
                <w:rFonts w:ascii="Times New Roman" w:hAnsi="Times New Roman" w:cs="Times New Roman"/>
              </w:rPr>
              <w:t>2.</w:t>
            </w:r>
            <w:r w:rsidR="0017456D">
              <w:rPr>
                <w:rFonts w:ascii="Times New Roman" w:hAnsi="Times New Roman" w:cs="Times New Roman"/>
              </w:rPr>
              <w:t>9</w:t>
            </w:r>
            <w:r w:rsidRPr="006B2B49">
              <w:rPr>
                <w:rFonts w:ascii="Times New Roman" w:hAnsi="Times New Roman" w:cs="Times New Roman"/>
              </w:rPr>
              <w:t xml:space="preserve">. Дата совершения </w:t>
            </w:r>
            <w:r w:rsidR="006258C6" w:rsidRPr="006B2B49">
              <w:rPr>
                <w:rFonts w:ascii="Times New Roman" w:hAnsi="Times New Roman" w:cs="Times New Roman"/>
              </w:rPr>
              <w:t xml:space="preserve">существенной </w:t>
            </w:r>
            <w:r w:rsidRPr="006B2B49">
              <w:rPr>
                <w:rFonts w:ascii="Times New Roman" w:hAnsi="Times New Roman" w:cs="Times New Roman"/>
              </w:rPr>
              <w:t xml:space="preserve">сделки: </w:t>
            </w:r>
            <w:r w:rsidRPr="006B2B49">
              <w:rPr>
                <w:rFonts w:ascii="Times New Roman" w:hAnsi="Times New Roman" w:cs="Times New Roman"/>
                <w:b/>
                <w:i/>
              </w:rPr>
              <w:t>«</w:t>
            </w:r>
            <w:r w:rsidR="005D244F" w:rsidRPr="006B2B49">
              <w:rPr>
                <w:rFonts w:ascii="Times New Roman" w:hAnsi="Times New Roman" w:cs="Times New Roman"/>
                <w:b/>
                <w:i/>
              </w:rPr>
              <w:t>2</w:t>
            </w:r>
            <w:r w:rsidR="00AD62ED" w:rsidRPr="006B2B49">
              <w:rPr>
                <w:rFonts w:ascii="Times New Roman" w:hAnsi="Times New Roman" w:cs="Times New Roman"/>
                <w:b/>
                <w:i/>
              </w:rPr>
              <w:t>1</w:t>
            </w:r>
            <w:r w:rsidRPr="006B2B49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="006258C6" w:rsidRPr="006B2B49">
              <w:rPr>
                <w:rFonts w:ascii="Times New Roman" w:hAnsi="Times New Roman" w:cs="Times New Roman"/>
                <w:b/>
                <w:i/>
              </w:rPr>
              <w:t>июня</w:t>
            </w:r>
            <w:r w:rsidR="005D244F" w:rsidRPr="006B2B4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B2B49">
              <w:rPr>
                <w:rFonts w:ascii="Times New Roman" w:hAnsi="Times New Roman" w:cs="Times New Roman"/>
                <w:b/>
                <w:i/>
              </w:rPr>
              <w:t>202</w:t>
            </w:r>
            <w:r w:rsidR="006258C6" w:rsidRPr="006B2B49">
              <w:rPr>
                <w:rFonts w:ascii="Times New Roman" w:hAnsi="Times New Roman" w:cs="Times New Roman"/>
                <w:b/>
                <w:i/>
              </w:rPr>
              <w:t>2</w:t>
            </w:r>
            <w:r w:rsidRPr="006B2B49">
              <w:rPr>
                <w:rFonts w:ascii="Times New Roman" w:hAnsi="Times New Roman" w:cs="Times New Roman"/>
                <w:b/>
                <w:i/>
              </w:rPr>
              <w:t xml:space="preserve"> г.</w:t>
            </w:r>
          </w:p>
          <w:p w:rsidR="000133F3" w:rsidRPr="006B2B49" w:rsidRDefault="000133F3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</w:rPr>
            </w:pPr>
            <w:r w:rsidRPr="006B2B49">
              <w:rPr>
                <w:rFonts w:ascii="Times New Roman" w:hAnsi="Times New Roman" w:cs="Times New Roman"/>
              </w:rPr>
              <w:t>2.</w:t>
            </w:r>
            <w:r w:rsidR="0017456D">
              <w:rPr>
                <w:rFonts w:ascii="Times New Roman" w:hAnsi="Times New Roman" w:cs="Times New Roman"/>
              </w:rPr>
              <w:t>10</w:t>
            </w:r>
            <w:r w:rsidRPr="006B2B49">
              <w:rPr>
                <w:rFonts w:ascii="Times New Roman" w:hAnsi="Times New Roman" w:cs="Times New Roman"/>
              </w:rPr>
              <w:t>. Сведения о</w:t>
            </w:r>
            <w:r w:rsidR="006258C6" w:rsidRPr="006B2B49">
              <w:rPr>
                <w:rFonts w:ascii="Times New Roman" w:hAnsi="Times New Roman" w:cs="Times New Roman"/>
              </w:rPr>
              <w:t xml:space="preserve">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</w:t>
            </w:r>
            <w:r w:rsidRPr="006B2B49">
              <w:rPr>
                <w:rFonts w:ascii="Times New Roman" w:hAnsi="Times New Roman" w:cs="Times New Roman"/>
              </w:rPr>
              <w:t xml:space="preserve">или указание на то, что </w:t>
            </w:r>
            <w:r w:rsidR="006258C6" w:rsidRPr="006B2B49">
              <w:rPr>
                <w:rFonts w:ascii="Times New Roman" w:hAnsi="Times New Roman" w:cs="Times New Roman"/>
              </w:rPr>
              <w:t>решение о согласии на совершение или о последующем одобрении существенной сделки не принималось:</w:t>
            </w:r>
          </w:p>
          <w:p w:rsidR="001D2F98" w:rsidRPr="006B2B49" w:rsidRDefault="005D244F" w:rsidP="006258C6">
            <w:pPr>
              <w:adjustRightInd w:val="0"/>
              <w:ind w:left="142" w:right="113"/>
              <w:jc w:val="both"/>
              <w:rPr>
                <w:b/>
                <w:i/>
                <w:lang w:eastAsia="en-US"/>
              </w:rPr>
            </w:pPr>
            <w:r w:rsidRPr="006B2B49">
              <w:rPr>
                <w:b/>
                <w:i/>
              </w:rPr>
              <w:t>Сделк</w:t>
            </w:r>
            <w:r w:rsidR="005E3DCA" w:rsidRPr="006B2B49">
              <w:rPr>
                <w:b/>
                <w:i/>
              </w:rPr>
              <w:t>а</w:t>
            </w:r>
            <w:r w:rsidRPr="006B2B49">
              <w:rPr>
                <w:b/>
                <w:i/>
              </w:rPr>
              <w:t xml:space="preserve"> не</w:t>
            </w:r>
            <w:r w:rsidR="006258C6" w:rsidRPr="006B2B49">
              <w:rPr>
                <w:b/>
                <w:i/>
              </w:rPr>
              <w:t xml:space="preserve"> </w:t>
            </w:r>
            <w:r w:rsidRPr="006B2B49">
              <w:rPr>
                <w:b/>
                <w:i/>
              </w:rPr>
              <w:t>подлеж</w:t>
            </w:r>
            <w:r w:rsidR="005E3DCA" w:rsidRPr="006B2B49">
              <w:rPr>
                <w:b/>
                <w:i/>
              </w:rPr>
              <w:t>и</w:t>
            </w:r>
            <w:r w:rsidRPr="006B2B49">
              <w:rPr>
                <w:b/>
                <w:i/>
              </w:rPr>
              <w:t>т одобрению, так как согласно законодательству Российской Федерации и уставу Эмитента, не нужда</w:t>
            </w:r>
            <w:r w:rsidR="005E3DCA" w:rsidRPr="006B2B49">
              <w:rPr>
                <w:b/>
                <w:i/>
              </w:rPr>
              <w:t>е</w:t>
            </w:r>
            <w:r w:rsidRPr="006B2B49">
              <w:rPr>
                <w:b/>
                <w:i/>
              </w:rPr>
              <w:t>тся в одобрении как крупная сделка или сделка с заинтересованностью.</w:t>
            </w:r>
          </w:p>
        </w:tc>
      </w:tr>
      <w:tr w:rsidR="00AD62ED" w:rsidRPr="006B2B49" w:rsidTr="00653C06">
        <w:tc>
          <w:tcPr>
            <w:tcW w:w="10206" w:type="dxa"/>
          </w:tcPr>
          <w:p w:rsidR="00AD62ED" w:rsidRPr="006B2B49" w:rsidRDefault="00AD62ED" w:rsidP="004177FE">
            <w:pPr>
              <w:pStyle w:val="ConsPlusNormal"/>
              <w:spacing w:before="120"/>
              <w:ind w:left="142"/>
              <w:jc w:val="both"/>
              <w:rPr>
                <w:rFonts w:ascii="Times New Roman" w:hAnsi="Times New Roman" w:cs="Times New Roman"/>
              </w:rPr>
            </w:pPr>
            <w:r w:rsidRPr="006B2B49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</w:tbl>
    <w:p w:rsidR="009A4E6C" w:rsidRPr="006B2B49" w:rsidRDefault="009A4E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293"/>
        <w:gridCol w:w="426"/>
        <w:gridCol w:w="1984"/>
        <w:gridCol w:w="851"/>
        <w:gridCol w:w="2835"/>
        <w:gridCol w:w="142"/>
      </w:tblGrid>
      <w:tr w:rsidR="00153FEE" w:rsidRPr="006B2B49">
        <w:trPr>
          <w:cantSplit/>
        </w:trPr>
        <w:tc>
          <w:tcPr>
            <w:tcW w:w="10235" w:type="dxa"/>
            <w:gridSpan w:val="11"/>
          </w:tcPr>
          <w:p w:rsidR="00153FEE" w:rsidRPr="006B2B49" w:rsidRDefault="00153FEE">
            <w:pPr>
              <w:jc w:val="center"/>
            </w:pPr>
            <w:r w:rsidRPr="006B2B49">
              <w:t>3. Подпись</w:t>
            </w:r>
          </w:p>
        </w:tc>
      </w:tr>
      <w:tr w:rsidR="00153FEE" w:rsidRPr="006B2B49" w:rsidTr="00C4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5ABC" w:rsidRPr="006B2B49" w:rsidRDefault="00153FEE" w:rsidP="00705ABC">
            <w:pPr>
              <w:ind w:left="57"/>
            </w:pPr>
            <w:r w:rsidRPr="006B2B49">
              <w:t>3.1.</w:t>
            </w:r>
            <w:r w:rsidR="00686E4C" w:rsidRPr="006B2B49">
              <w:t xml:space="preserve"> </w:t>
            </w:r>
            <w:r w:rsidR="00705ABC" w:rsidRPr="006B2B49">
              <w:t xml:space="preserve">Генеральный директор </w:t>
            </w:r>
          </w:p>
          <w:p w:rsidR="00153FEE" w:rsidRPr="006B2B49" w:rsidRDefault="00153FEE" w:rsidP="005A0522">
            <w:pPr>
              <w:ind w:left="57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6B2B49" w:rsidRDefault="00153FE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6B2B49" w:rsidRDefault="00153FEE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6B2B49" w:rsidRDefault="008736E7" w:rsidP="00CC7866">
            <w:pPr>
              <w:ind w:left="57"/>
              <w:rPr>
                <w:b/>
                <w:i/>
              </w:rPr>
            </w:pPr>
            <w:r w:rsidRPr="006B2B49">
              <w:rPr>
                <w:bCs/>
              </w:rPr>
              <w:t xml:space="preserve">И. В. </w:t>
            </w:r>
            <w:proofErr w:type="spellStart"/>
            <w:r w:rsidRPr="006B2B49">
              <w:rPr>
                <w:bCs/>
              </w:rPr>
              <w:t>Жабченко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6B2B49" w:rsidRDefault="00153FEE"/>
        </w:tc>
      </w:tr>
      <w:tr w:rsidR="00153FEE" w:rsidRPr="006B2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FEE" w:rsidRPr="006B2B49" w:rsidRDefault="00153FEE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6B2B49" w:rsidRDefault="00153FEE">
            <w:pPr>
              <w:jc w:val="center"/>
            </w:pPr>
            <w:r w:rsidRPr="006B2B49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6B2B49" w:rsidRDefault="00153FEE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6B2B49" w:rsidRDefault="00153FEE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FEE" w:rsidRPr="006B2B49" w:rsidRDefault="00153FEE"/>
        </w:tc>
      </w:tr>
      <w:tr w:rsidR="00153FEE" w:rsidRPr="006B2B49" w:rsidTr="00873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7D0" w:rsidRPr="006B2B49" w:rsidRDefault="005A37D0">
            <w:pPr>
              <w:ind w:left="57"/>
            </w:pPr>
          </w:p>
          <w:p w:rsidR="00153FEE" w:rsidRPr="006B2B49" w:rsidRDefault="00153FEE">
            <w:pPr>
              <w:ind w:left="57"/>
            </w:pPr>
            <w:r w:rsidRPr="006B2B49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6B2B49" w:rsidRDefault="004177FE" w:rsidP="00AD62ED">
            <w:pPr>
              <w:jc w:val="center"/>
            </w:pPr>
            <w:r w:rsidRPr="006B2B49">
              <w:t>2</w:t>
            </w:r>
            <w:r w:rsidR="00AD62ED" w:rsidRPr="006B2B49"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6B2B49" w:rsidRDefault="00153FEE">
            <w:r w:rsidRPr="006B2B49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6B2B49" w:rsidRDefault="006258C6">
            <w:pPr>
              <w:jc w:val="center"/>
            </w:pPr>
            <w:r w:rsidRPr="006B2B49"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6B2B49" w:rsidRDefault="00153FEE">
            <w:pPr>
              <w:jc w:val="right"/>
            </w:pPr>
            <w:r w:rsidRPr="006B2B49"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6B2B49" w:rsidRDefault="003B2AC2" w:rsidP="006258C6">
            <w:r w:rsidRPr="006B2B49">
              <w:t>2</w:t>
            </w:r>
            <w:r w:rsidR="006258C6" w:rsidRPr="006B2B49"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6B2B49" w:rsidRDefault="00153FEE">
            <w:pPr>
              <w:ind w:left="57"/>
            </w:pPr>
            <w:r w:rsidRPr="006B2B49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6B2B49" w:rsidRDefault="00153FEE">
            <w:pPr>
              <w:jc w:val="center"/>
            </w:pPr>
            <w:r w:rsidRPr="006B2B49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6B2B49" w:rsidRDefault="00153FEE"/>
        </w:tc>
      </w:tr>
      <w:tr w:rsidR="00153FEE" w:rsidRPr="006B2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3FEE" w:rsidRPr="006B2B49" w:rsidRDefault="00153FEE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FEE" w:rsidRPr="006B2B49" w:rsidRDefault="00153FEE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E" w:rsidRPr="006B2B49" w:rsidRDefault="00153FEE"/>
        </w:tc>
      </w:tr>
    </w:tbl>
    <w:p w:rsidR="00153FEE" w:rsidRPr="00E94CDD" w:rsidRDefault="00153FEE" w:rsidP="00A03E86">
      <w:pPr>
        <w:rPr>
          <w:sz w:val="22"/>
          <w:szCs w:val="22"/>
        </w:rPr>
      </w:pPr>
    </w:p>
    <w:sectPr w:rsidR="00153FEE" w:rsidRPr="00E94CDD" w:rsidSect="009A29D3">
      <w:headerReference w:type="default" r:id="rId9"/>
      <w:pgSz w:w="11906" w:h="16838"/>
      <w:pgMar w:top="426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2CA" w:rsidRDefault="004932CA">
      <w:r>
        <w:separator/>
      </w:r>
    </w:p>
  </w:endnote>
  <w:endnote w:type="continuationSeparator" w:id="0">
    <w:p w:rsidR="004932CA" w:rsidRDefault="0049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2CA" w:rsidRDefault="004932CA">
      <w:r>
        <w:separator/>
      </w:r>
    </w:p>
  </w:footnote>
  <w:footnote w:type="continuationSeparator" w:id="0">
    <w:p w:rsidR="004932CA" w:rsidRDefault="00493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B4" w:rsidRDefault="001B43B4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39A7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−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28D7C32"/>
    <w:multiLevelType w:val="hybridMultilevel"/>
    <w:tmpl w:val="6F8A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A54FFB"/>
    <w:multiLevelType w:val="hybridMultilevel"/>
    <w:tmpl w:val="3C88A654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190F38"/>
    <w:multiLevelType w:val="hybridMultilevel"/>
    <w:tmpl w:val="F7645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248"/>
    <w:multiLevelType w:val="hybridMultilevel"/>
    <w:tmpl w:val="E27E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101B"/>
    <w:multiLevelType w:val="hybridMultilevel"/>
    <w:tmpl w:val="87AC4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36D59"/>
    <w:multiLevelType w:val="hybridMultilevel"/>
    <w:tmpl w:val="958A6CB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AB4A45"/>
    <w:multiLevelType w:val="hybridMultilevel"/>
    <w:tmpl w:val="E870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AB0644"/>
    <w:multiLevelType w:val="hybridMultilevel"/>
    <w:tmpl w:val="6BF2802C"/>
    <w:lvl w:ilvl="0" w:tplc="FA1CBD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923F8D"/>
    <w:multiLevelType w:val="hybridMultilevel"/>
    <w:tmpl w:val="68167EC4"/>
    <w:lvl w:ilvl="0" w:tplc="EB48C83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EBD"/>
    <w:multiLevelType w:val="hybridMultilevel"/>
    <w:tmpl w:val="6546C970"/>
    <w:lvl w:ilvl="0" w:tplc="0D4434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C83761"/>
    <w:multiLevelType w:val="hybridMultilevel"/>
    <w:tmpl w:val="80CA45F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7381C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913A7F"/>
    <w:multiLevelType w:val="hybridMultilevel"/>
    <w:tmpl w:val="95F8B5A4"/>
    <w:lvl w:ilvl="0" w:tplc="806E7E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 w15:restartNumberingAfterBreak="0">
    <w:nsid w:val="5E396C06"/>
    <w:multiLevelType w:val="hybridMultilevel"/>
    <w:tmpl w:val="090C4E06"/>
    <w:lvl w:ilvl="0" w:tplc="CC683E7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D1846"/>
    <w:multiLevelType w:val="hybridMultilevel"/>
    <w:tmpl w:val="F4F0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2188B"/>
    <w:multiLevelType w:val="hybridMultilevel"/>
    <w:tmpl w:val="8CAAFCE4"/>
    <w:lvl w:ilvl="0" w:tplc="696E2E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184013"/>
    <w:multiLevelType w:val="hybridMultilevel"/>
    <w:tmpl w:val="5928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E24332"/>
    <w:multiLevelType w:val="hybridMultilevel"/>
    <w:tmpl w:val="1EFC0A5A"/>
    <w:lvl w:ilvl="0" w:tplc="0419000F">
      <w:start w:val="1"/>
      <w:numFmt w:val="decimal"/>
      <w:lvlText w:val="%1.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689B62B4"/>
    <w:multiLevelType w:val="hybridMultilevel"/>
    <w:tmpl w:val="8F68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E4B43"/>
    <w:multiLevelType w:val="multilevel"/>
    <w:tmpl w:val="CEA070F6"/>
    <w:lvl w:ilvl="0">
      <w:start w:val="1"/>
      <w:numFmt w:val="decimal"/>
      <w:pStyle w:val="FWBL3"/>
      <w:lvlText w:val="%1."/>
      <w:lvlJc w:val="left"/>
      <w:pPr>
        <w:tabs>
          <w:tab w:val="num" w:pos="3360"/>
        </w:tabs>
        <w:ind w:left="26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pStyle w:val="FWBL1"/>
      <w:lvlText w:val="%1.%2"/>
      <w:lvlJc w:val="left"/>
      <w:pPr>
        <w:tabs>
          <w:tab w:val="num" w:pos="960"/>
        </w:tabs>
        <w:ind w:left="2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FWBL4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3">
      <w:start w:val="1"/>
      <w:numFmt w:val="lowerRoman"/>
      <w:pStyle w:val="FWBL5"/>
      <w:lvlText w:val="(%4)"/>
      <w:lvlJc w:val="right"/>
      <w:pPr>
        <w:tabs>
          <w:tab w:val="num" w:pos="1656"/>
        </w:tabs>
        <w:ind w:left="1656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4">
      <w:start w:val="1"/>
      <w:numFmt w:val="upperLetter"/>
      <w:pStyle w:val="FWBL6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5">
      <w:start w:val="1"/>
      <w:numFmt w:val="upperRoman"/>
      <w:pStyle w:val="FWBL7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6">
      <w:start w:val="27"/>
      <w:numFmt w:val="lowerLetter"/>
      <w:pStyle w:val="FWBL8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7">
      <w:start w:val="1"/>
      <w:numFmt w:val="decimal"/>
      <w:pStyle w:val="HTM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22" w15:restartNumberingAfterBreak="0">
    <w:nsid w:val="6CB82756"/>
    <w:multiLevelType w:val="hybridMultilevel"/>
    <w:tmpl w:val="E39EC6AC"/>
    <w:lvl w:ilvl="0" w:tplc="04AEF9B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3" w15:restartNumberingAfterBreak="0">
    <w:nsid w:val="746B7E47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62418D7"/>
    <w:multiLevelType w:val="hybridMultilevel"/>
    <w:tmpl w:val="744C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77B14"/>
    <w:multiLevelType w:val="hybridMultilevel"/>
    <w:tmpl w:val="260887C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50764B"/>
    <w:multiLevelType w:val="hybridMultilevel"/>
    <w:tmpl w:val="7B70E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25"/>
  </w:num>
  <w:num w:numId="9">
    <w:abstractNumId w:val="12"/>
  </w:num>
  <w:num w:numId="10">
    <w:abstractNumId w:val="1"/>
  </w:num>
  <w:num w:numId="11">
    <w:abstractNumId w:val="10"/>
  </w:num>
  <w:num w:numId="12">
    <w:abstractNumId w:val="26"/>
  </w:num>
  <w:num w:numId="13">
    <w:abstractNumId w:val="16"/>
  </w:num>
  <w:num w:numId="14">
    <w:abstractNumId w:val="23"/>
  </w:num>
  <w:num w:numId="15">
    <w:abstractNumId w:val="13"/>
  </w:num>
  <w:num w:numId="16">
    <w:abstractNumId w:val="17"/>
  </w:num>
  <w:num w:numId="17">
    <w:abstractNumId w:val="2"/>
  </w:num>
  <w:num w:numId="18">
    <w:abstractNumId w:val="8"/>
  </w:num>
  <w:num w:numId="19">
    <w:abstractNumId w:val="18"/>
  </w:num>
  <w:num w:numId="20">
    <w:abstractNumId w:val="9"/>
  </w:num>
  <w:num w:numId="21">
    <w:abstractNumId w:val="6"/>
  </w:num>
  <w:num w:numId="22">
    <w:abstractNumId w:val="4"/>
  </w:num>
  <w:num w:numId="23">
    <w:abstractNumId w:val="20"/>
  </w:num>
  <w:num w:numId="24">
    <w:abstractNumId w:val="22"/>
  </w:num>
  <w:num w:numId="25">
    <w:abstractNumId w:val="5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EE"/>
    <w:rsid w:val="00006CDF"/>
    <w:rsid w:val="000133F3"/>
    <w:rsid w:val="00022645"/>
    <w:rsid w:val="0007110E"/>
    <w:rsid w:val="00074D28"/>
    <w:rsid w:val="00087435"/>
    <w:rsid w:val="0009063C"/>
    <w:rsid w:val="00097D59"/>
    <w:rsid w:val="000A0010"/>
    <w:rsid w:val="000A30CD"/>
    <w:rsid w:val="000B1099"/>
    <w:rsid w:val="000B753C"/>
    <w:rsid w:val="000B7AE1"/>
    <w:rsid w:val="000C60C4"/>
    <w:rsid w:val="000F0DDD"/>
    <w:rsid w:val="00102B7A"/>
    <w:rsid w:val="00131514"/>
    <w:rsid w:val="00144688"/>
    <w:rsid w:val="00147446"/>
    <w:rsid w:val="00153458"/>
    <w:rsid w:val="00153FEE"/>
    <w:rsid w:val="00160154"/>
    <w:rsid w:val="00162C9D"/>
    <w:rsid w:val="00165868"/>
    <w:rsid w:val="0017456D"/>
    <w:rsid w:val="00174E3A"/>
    <w:rsid w:val="00194E82"/>
    <w:rsid w:val="001A0D5D"/>
    <w:rsid w:val="001A67DB"/>
    <w:rsid w:val="001B43B4"/>
    <w:rsid w:val="001B581A"/>
    <w:rsid w:val="001D2F98"/>
    <w:rsid w:val="001E0D40"/>
    <w:rsid w:val="002261C3"/>
    <w:rsid w:val="002503C5"/>
    <w:rsid w:val="002779D3"/>
    <w:rsid w:val="00280645"/>
    <w:rsid w:val="0029077B"/>
    <w:rsid w:val="002C16A9"/>
    <w:rsid w:val="00310590"/>
    <w:rsid w:val="00315741"/>
    <w:rsid w:val="0034199C"/>
    <w:rsid w:val="00346115"/>
    <w:rsid w:val="003704FA"/>
    <w:rsid w:val="00373DD4"/>
    <w:rsid w:val="00373FFD"/>
    <w:rsid w:val="0037581C"/>
    <w:rsid w:val="00380F18"/>
    <w:rsid w:val="00390347"/>
    <w:rsid w:val="003A4FF1"/>
    <w:rsid w:val="003B2AC2"/>
    <w:rsid w:val="003B54AE"/>
    <w:rsid w:val="003D11BA"/>
    <w:rsid w:val="004028E5"/>
    <w:rsid w:val="004177FE"/>
    <w:rsid w:val="00423EC7"/>
    <w:rsid w:val="004471F1"/>
    <w:rsid w:val="00450BC0"/>
    <w:rsid w:val="004932CA"/>
    <w:rsid w:val="00497F43"/>
    <w:rsid w:val="004A1085"/>
    <w:rsid w:val="004A29F4"/>
    <w:rsid w:val="004B3B4A"/>
    <w:rsid w:val="004C459C"/>
    <w:rsid w:val="004F1175"/>
    <w:rsid w:val="004F35C7"/>
    <w:rsid w:val="005040E2"/>
    <w:rsid w:val="00514221"/>
    <w:rsid w:val="00517A73"/>
    <w:rsid w:val="00524D0B"/>
    <w:rsid w:val="005308ED"/>
    <w:rsid w:val="0053146C"/>
    <w:rsid w:val="00560572"/>
    <w:rsid w:val="005615D2"/>
    <w:rsid w:val="00573F30"/>
    <w:rsid w:val="00583643"/>
    <w:rsid w:val="005839F1"/>
    <w:rsid w:val="005A0522"/>
    <w:rsid w:val="005A3581"/>
    <w:rsid w:val="005A37D0"/>
    <w:rsid w:val="005C0D70"/>
    <w:rsid w:val="005C1813"/>
    <w:rsid w:val="005C58A9"/>
    <w:rsid w:val="005C59E1"/>
    <w:rsid w:val="005D1462"/>
    <w:rsid w:val="005D244F"/>
    <w:rsid w:val="005E3DCA"/>
    <w:rsid w:val="005E7651"/>
    <w:rsid w:val="005E7F0B"/>
    <w:rsid w:val="005F1D02"/>
    <w:rsid w:val="00602DE7"/>
    <w:rsid w:val="00610F18"/>
    <w:rsid w:val="00621E73"/>
    <w:rsid w:val="006258C6"/>
    <w:rsid w:val="00637387"/>
    <w:rsid w:val="00645DC1"/>
    <w:rsid w:val="00653C06"/>
    <w:rsid w:val="00655007"/>
    <w:rsid w:val="00685512"/>
    <w:rsid w:val="00686E4C"/>
    <w:rsid w:val="00687505"/>
    <w:rsid w:val="006A19D7"/>
    <w:rsid w:val="006A714A"/>
    <w:rsid w:val="006B2B49"/>
    <w:rsid w:val="006E1C72"/>
    <w:rsid w:val="00701BCE"/>
    <w:rsid w:val="00705ABC"/>
    <w:rsid w:val="00707E2E"/>
    <w:rsid w:val="00711552"/>
    <w:rsid w:val="00732447"/>
    <w:rsid w:val="00733ADD"/>
    <w:rsid w:val="007343F8"/>
    <w:rsid w:val="00752804"/>
    <w:rsid w:val="00773BEE"/>
    <w:rsid w:val="0078479A"/>
    <w:rsid w:val="007901EA"/>
    <w:rsid w:val="00792B98"/>
    <w:rsid w:val="00795BFC"/>
    <w:rsid w:val="007A3429"/>
    <w:rsid w:val="007B1F25"/>
    <w:rsid w:val="007C4743"/>
    <w:rsid w:val="007C7021"/>
    <w:rsid w:val="007E77E7"/>
    <w:rsid w:val="007F1A85"/>
    <w:rsid w:val="007F3360"/>
    <w:rsid w:val="007F5D57"/>
    <w:rsid w:val="00803AC1"/>
    <w:rsid w:val="00804E3D"/>
    <w:rsid w:val="00811AC7"/>
    <w:rsid w:val="00820091"/>
    <w:rsid w:val="00831BBF"/>
    <w:rsid w:val="00835855"/>
    <w:rsid w:val="0084482D"/>
    <w:rsid w:val="008601D8"/>
    <w:rsid w:val="008623BA"/>
    <w:rsid w:val="00865759"/>
    <w:rsid w:val="008736E7"/>
    <w:rsid w:val="008B3E51"/>
    <w:rsid w:val="008C3627"/>
    <w:rsid w:val="008E4B13"/>
    <w:rsid w:val="009051CB"/>
    <w:rsid w:val="009110E8"/>
    <w:rsid w:val="009130B0"/>
    <w:rsid w:val="009130DE"/>
    <w:rsid w:val="00923F52"/>
    <w:rsid w:val="009352D7"/>
    <w:rsid w:val="00943070"/>
    <w:rsid w:val="0095483B"/>
    <w:rsid w:val="00960B96"/>
    <w:rsid w:val="00963743"/>
    <w:rsid w:val="009733F3"/>
    <w:rsid w:val="009A29D3"/>
    <w:rsid w:val="009A4E6C"/>
    <w:rsid w:val="009A6BFF"/>
    <w:rsid w:val="009D1D18"/>
    <w:rsid w:val="009D3456"/>
    <w:rsid w:val="009E72EB"/>
    <w:rsid w:val="009E7C23"/>
    <w:rsid w:val="009F22E1"/>
    <w:rsid w:val="00A03E86"/>
    <w:rsid w:val="00A154F5"/>
    <w:rsid w:val="00A16C44"/>
    <w:rsid w:val="00A256B3"/>
    <w:rsid w:val="00A56383"/>
    <w:rsid w:val="00A572B8"/>
    <w:rsid w:val="00A60C0D"/>
    <w:rsid w:val="00A61B85"/>
    <w:rsid w:val="00A63690"/>
    <w:rsid w:val="00A763B9"/>
    <w:rsid w:val="00AB5168"/>
    <w:rsid w:val="00AD62ED"/>
    <w:rsid w:val="00AD71E2"/>
    <w:rsid w:val="00AE07B8"/>
    <w:rsid w:val="00AE158B"/>
    <w:rsid w:val="00AE6E85"/>
    <w:rsid w:val="00B14C2B"/>
    <w:rsid w:val="00B44E15"/>
    <w:rsid w:val="00B5113D"/>
    <w:rsid w:val="00B51813"/>
    <w:rsid w:val="00B51A80"/>
    <w:rsid w:val="00B54B65"/>
    <w:rsid w:val="00B65E65"/>
    <w:rsid w:val="00B91BD2"/>
    <w:rsid w:val="00B97BEF"/>
    <w:rsid w:val="00BA669A"/>
    <w:rsid w:val="00BA7393"/>
    <w:rsid w:val="00BD39EF"/>
    <w:rsid w:val="00BD5AD3"/>
    <w:rsid w:val="00BE2D70"/>
    <w:rsid w:val="00C00115"/>
    <w:rsid w:val="00C0234D"/>
    <w:rsid w:val="00C02522"/>
    <w:rsid w:val="00C14D00"/>
    <w:rsid w:val="00C150BA"/>
    <w:rsid w:val="00C41198"/>
    <w:rsid w:val="00C46600"/>
    <w:rsid w:val="00C56292"/>
    <w:rsid w:val="00C62548"/>
    <w:rsid w:val="00C727E8"/>
    <w:rsid w:val="00C74367"/>
    <w:rsid w:val="00C85701"/>
    <w:rsid w:val="00C85E5F"/>
    <w:rsid w:val="00C95AA7"/>
    <w:rsid w:val="00C97D3F"/>
    <w:rsid w:val="00CC7866"/>
    <w:rsid w:val="00CE30D4"/>
    <w:rsid w:val="00CF648C"/>
    <w:rsid w:val="00D009CF"/>
    <w:rsid w:val="00D10B9E"/>
    <w:rsid w:val="00D115B1"/>
    <w:rsid w:val="00D15FF6"/>
    <w:rsid w:val="00D1603C"/>
    <w:rsid w:val="00D3232A"/>
    <w:rsid w:val="00D34BC7"/>
    <w:rsid w:val="00D63CB9"/>
    <w:rsid w:val="00D7513E"/>
    <w:rsid w:val="00D9606D"/>
    <w:rsid w:val="00D96315"/>
    <w:rsid w:val="00DB04A1"/>
    <w:rsid w:val="00DB5AC6"/>
    <w:rsid w:val="00DC0385"/>
    <w:rsid w:val="00DC38BF"/>
    <w:rsid w:val="00DD454C"/>
    <w:rsid w:val="00DE260B"/>
    <w:rsid w:val="00DE5CAB"/>
    <w:rsid w:val="00DF4419"/>
    <w:rsid w:val="00DF7B50"/>
    <w:rsid w:val="00E019E4"/>
    <w:rsid w:val="00E1024F"/>
    <w:rsid w:val="00E11F8B"/>
    <w:rsid w:val="00E14929"/>
    <w:rsid w:val="00E20BD7"/>
    <w:rsid w:val="00E228A5"/>
    <w:rsid w:val="00E571C2"/>
    <w:rsid w:val="00E70A40"/>
    <w:rsid w:val="00E7357B"/>
    <w:rsid w:val="00E81E05"/>
    <w:rsid w:val="00E94CDD"/>
    <w:rsid w:val="00EA2584"/>
    <w:rsid w:val="00EA2CB9"/>
    <w:rsid w:val="00EB2B48"/>
    <w:rsid w:val="00EB5CFC"/>
    <w:rsid w:val="00EF3683"/>
    <w:rsid w:val="00EF3D81"/>
    <w:rsid w:val="00EF61C3"/>
    <w:rsid w:val="00EF62E4"/>
    <w:rsid w:val="00F02319"/>
    <w:rsid w:val="00F03B4C"/>
    <w:rsid w:val="00F10E90"/>
    <w:rsid w:val="00F15B7A"/>
    <w:rsid w:val="00F223AF"/>
    <w:rsid w:val="00F235B8"/>
    <w:rsid w:val="00F3199A"/>
    <w:rsid w:val="00F32238"/>
    <w:rsid w:val="00F426D4"/>
    <w:rsid w:val="00F4608C"/>
    <w:rsid w:val="00F53BE6"/>
    <w:rsid w:val="00F55B67"/>
    <w:rsid w:val="00F71231"/>
    <w:rsid w:val="00F7487B"/>
    <w:rsid w:val="00F74C1E"/>
    <w:rsid w:val="00F76CB7"/>
    <w:rsid w:val="00F77969"/>
    <w:rsid w:val="00F85804"/>
    <w:rsid w:val="00FA17F1"/>
    <w:rsid w:val="00FB1FE8"/>
    <w:rsid w:val="00FB2C89"/>
    <w:rsid w:val="00FB56D2"/>
    <w:rsid w:val="00FC3111"/>
    <w:rsid w:val="00FD3D62"/>
    <w:rsid w:val="00FD6FE8"/>
    <w:rsid w:val="00FE27E8"/>
    <w:rsid w:val="00FE65BF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E95F45-E575-4F94-8069-004D3B4E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SUBST">
    <w:name w:val="__SUBST"/>
    <w:rsid w:val="00831BBF"/>
    <w:rPr>
      <w:b/>
      <w:i/>
      <w:sz w:val="22"/>
    </w:rPr>
  </w:style>
  <w:style w:type="paragraph" w:styleId="a6">
    <w:name w:val="Balloon Text"/>
    <w:basedOn w:val="a"/>
    <w:semiHidden/>
    <w:rsid w:val="00FB2C8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link w:val="a7"/>
    <w:rsid w:val="000B1099"/>
    <w:pPr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WBL1">
    <w:name w:val="FWB_L1"/>
    <w:basedOn w:val="a"/>
    <w:next w:val="a"/>
    <w:rsid w:val="00C02522"/>
    <w:pPr>
      <w:keepNext/>
      <w:keepLines/>
      <w:numPr>
        <w:ilvl w:val="1"/>
        <w:numId w:val="3"/>
      </w:numPr>
      <w:tabs>
        <w:tab w:val="clear" w:pos="960"/>
        <w:tab w:val="num" w:pos="3360"/>
      </w:tabs>
      <w:autoSpaceDE/>
      <w:autoSpaceDN/>
      <w:spacing w:after="240"/>
      <w:ind w:left="2640"/>
      <w:outlineLvl w:val="0"/>
    </w:pPr>
    <w:rPr>
      <w:b/>
      <w:smallCaps/>
      <w:sz w:val="24"/>
      <w:lang w:eastAsia="en-US"/>
    </w:rPr>
  </w:style>
  <w:style w:type="paragraph" w:customStyle="1" w:styleId="FWBL3">
    <w:name w:val="FWB_L3"/>
    <w:basedOn w:val="a"/>
    <w:rsid w:val="00C02522"/>
    <w:pPr>
      <w:numPr>
        <w:numId w:val="3"/>
      </w:numPr>
      <w:tabs>
        <w:tab w:val="clear" w:pos="3360"/>
        <w:tab w:val="num" w:pos="720"/>
      </w:tabs>
      <w:autoSpaceDE/>
      <w:autoSpaceDN/>
      <w:spacing w:after="240"/>
      <w:ind w:left="720" w:hanging="720"/>
      <w:jc w:val="both"/>
    </w:pPr>
    <w:rPr>
      <w:sz w:val="24"/>
      <w:lang w:eastAsia="en-US"/>
    </w:rPr>
  </w:style>
  <w:style w:type="paragraph" w:customStyle="1" w:styleId="FWBL4">
    <w:name w:val="FWB_L4"/>
    <w:basedOn w:val="FWBL3"/>
    <w:rsid w:val="00C02522"/>
    <w:pPr>
      <w:numPr>
        <w:ilvl w:val="2"/>
      </w:numPr>
      <w:tabs>
        <w:tab w:val="clear" w:pos="720"/>
        <w:tab w:val="num" w:pos="1656"/>
      </w:tabs>
      <w:ind w:left="1656" w:hanging="216"/>
    </w:pPr>
  </w:style>
  <w:style w:type="paragraph" w:customStyle="1" w:styleId="FWBL5">
    <w:name w:val="FWB_L5"/>
    <w:basedOn w:val="FWBL4"/>
    <w:rsid w:val="00C02522"/>
    <w:pPr>
      <w:numPr>
        <w:ilvl w:val="3"/>
      </w:numPr>
      <w:tabs>
        <w:tab w:val="clear" w:pos="1656"/>
        <w:tab w:val="num" w:pos="2160"/>
      </w:tabs>
      <w:ind w:left="2160" w:hanging="720"/>
    </w:pPr>
  </w:style>
  <w:style w:type="paragraph" w:customStyle="1" w:styleId="FWBL6">
    <w:name w:val="FWB_L6"/>
    <w:basedOn w:val="FWBL5"/>
    <w:rsid w:val="00C02522"/>
    <w:pPr>
      <w:numPr>
        <w:ilvl w:val="4"/>
      </w:numPr>
      <w:tabs>
        <w:tab w:val="clear" w:pos="2160"/>
        <w:tab w:val="num" w:pos="2880"/>
      </w:tabs>
      <w:ind w:left="2880" w:hanging="216"/>
    </w:pPr>
  </w:style>
  <w:style w:type="paragraph" w:customStyle="1" w:styleId="FWBL7">
    <w:name w:val="FWB_L7"/>
    <w:basedOn w:val="FWBL6"/>
    <w:rsid w:val="00C02522"/>
    <w:pPr>
      <w:numPr>
        <w:ilvl w:val="5"/>
      </w:numPr>
      <w:tabs>
        <w:tab w:val="clear" w:pos="2880"/>
        <w:tab w:val="num" w:pos="3600"/>
      </w:tabs>
      <w:ind w:left="3600" w:hanging="720"/>
    </w:pPr>
  </w:style>
  <w:style w:type="paragraph" w:customStyle="1" w:styleId="FWBL8">
    <w:name w:val="FWB_L8"/>
    <w:basedOn w:val="FWBL7"/>
    <w:rsid w:val="00C02522"/>
    <w:pPr>
      <w:numPr>
        <w:ilvl w:val="6"/>
      </w:numPr>
      <w:tabs>
        <w:tab w:val="clear" w:pos="3600"/>
        <w:tab w:val="num" w:pos="4320"/>
      </w:tabs>
      <w:ind w:left="4320"/>
    </w:pPr>
  </w:style>
  <w:style w:type="paragraph" w:styleId="HTML">
    <w:name w:val="HTML Preformatted"/>
    <w:basedOn w:val="a"/>
    <w:rsid w:val="00C02522"/>
    <w:pPr>
      <w:numPr>
        <w:ilvl w:val="7"/>
        <w:numId w:val="3"/>
      </w:numPr>
      <w:tabs>
        <w:tab w:val="clear" w:pos="43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0" w:firstLine="0"/>
    </w:pPr>
    <w:rPr>
      <w:rFonts w:ascii="Courier New" w:hAnsi="Courier New" w:cs="Courier New"/>
      <w:color w:val="000000"/>
    </w:rPr>
  </w:style>
  <w:style w:type="paragraph" w:customStyle="1" w:styleId="2">
    <w:name w:val="Неформальный2"/>
    <w:basedOn w:val="a"/>
    <w:rsid w:val="005A3581"/>
    <w:pPr>
      <w:autoSpaceDE/>
      <w:autoSpaceDN/>
      <w:spacing w:before="60" w:after="60"/>
    </w:pPr>
    <w:rPr>
      <w:rFonts w:ascii="Arial" w:hAnsi="Arial"/>
      <w:b/>
      <w:noProof/>
    </w:rPr>
  </w:style>
  <w:style w:type="paragraph" w:styleId="a8">
    <w:name w:val="Body Text Indent"/>
    <w:aliases w:val="Основной текст 1,Нумерованный список !!,Îñíîâíîé òåêñò 1,Надин стиль,Body Text 2 Char"/>
    <w:basedOn w:val="a"/>
    <w:link w:val="a9"/>
    <w:semiHidden/>
    <w:rsid w:val="005A3581"/>
    <w:pPr>
      <w:spacing w:after="120"/>
      <w:ind w:left="283"/>
    </w:pPr>
  </w:style>
  <w:style w:type="character" w:customStyle="1" w:styleId="a7">
    <w:name w:val="Абзац списка Знак"/>
    <w:link w:val="ListParagraph1"/>
    <w:rsid w:val="005A3581"/>
    <w:rPr>
      <w:rFonts w:ascii="Calibri" w:hAnsi="Calibri"/>
      <w:sz w:val="22"/>
      <w:szCs w:val="22"/>
      <w:lang w:val="ru-RU" w:eastAsia="en-US" w:bidi="ar-SA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Îñíîâíîé òåêñò 1 Знак,Надин стиль Знак,Body Text 2 Char Знак"/>
    <w:link w:val="a8"/>
    <w:semiHidden/>
    <w:rsid w:val="005A3581"/>
    <w:rPr>
      <w:lang w:val="ru-RU" w:eastAsia="ru-RU" w:bidi="ar-SA"/>
    </w:rPr>
  </w:style>
  <w:style w:type="paragraph" w:customStyle="1" w:styleId="1">
    <w:name w:val="Обычный1"/>
    <w:rsid w:val="004A1085"/>
    <w:rPr>
      <w:rFonts w:eastAsia="ヒラギノ角ゴ Pro W3"/>
      <w:color w:val="000000"/>
    </w:rPr>
  </w:style>
  <w:style w:type="paragraph" w:customStyle="1" w:styleId="10">
    <w:name w:val="Текст примечания1"/>
    <w:rsid w:val="001A0D5D"/>
    <w:rPr>
      <w:rFonts w:eastAsia="ヒラギノ角ゴ Pro W3"/>
      <w:color w:val="000000"/>
    </w:rPr>
  </w:style>
  <w:style w:type="paragraph" w:styleId="aa">
    <w:name w:val="List Paragraph"/>
    <w:basedOn w:val="a"/>
    <w:uiPriority w:val="34"/>
    <w:qFormat/>
    <w:rsid w:val="00C56292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styleId="ab">
    <w:name w:val="Hyperlink"/>
    <w:rsid w:val="00423EC7"/>
    <w:rPr>
      <w:color w:val="0000FF"/>
      <w:u w:val="single"/>
    </w:rPr>
  </w:style>
  <w:style w:type="character" w:styleId="ac">
    <w:name w:val="annotation reference"/>
    <w:rsid w:val="00D1603C"/>
    <w:rPr>
      <w:sz w:val="16"/>
      <w:szCs w:val="16"/>
    </w:rPr>
  </w:style>
  <w:style w:type="paragraph" w:styleId="ad">
    <w:name w:val="annotation text"/>
    <w:basedOn w:val="a"/>
    <w:link w:val="ae"/>
    <w:rsid w:val="00D1603C"/>
  </w:style>
  <w:style w:type="character" w:customStyle="1" w:styleId="ae">
    <w:name w:val="Текст примечания Знак"/>
    <w:basedOn w:val="a0"/>
    <w:link w:val="ad"/>
    <w:rsid w:val="00D1603C"/>
  </w:style>
  <w:style w:type="paragraph" w:styleId="af">
    <w:name w:val="annotation subject"/>
    <w:basedOn w:val="ad"/>
    <w:next w:val="ad"/>
    <w:link w:val="af0"/>
    <w:rsid w:val="00D1603C"/>
    <w:rPr>
      <w:b/>
      <w:bCs/>
    </w:rPr>
  </w:style>
  <w:style w:type="character" w:customStyle="1" w:styleId="af0">
    <w:name w:val="Тема примечания Знак"/>
    <w:link w:val="af"/>
    <w:rsid w:val="00D1603C"/>
    <w:rPr>
      <w:b/>
      <w:bCs/>
    </w:rPr>
  </w:style>
  <w:style w:type="character" w:styleId="af1">
    <w:name w:val="FollowedHyperlink"/>
    <w:rsid w:val="00E14929"/>
    <w:rPr>
      <w:color w:val="800080"/>
      <w:u w:val="single"/>
    </w:rPr>
  </w:style>
  <w:style w:type="paragraph" w:customStyle="1" w:styleId="ConsPlusNormal">
    <w:name w:val="ConsPlusNormal"/>
    <w:rsid w:val="00F74C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F74C1E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5">
    <w:name w:val="Нижний колонтитул Знак"/>
    <w:link w:val="a4"/>
    <w:locked/>
    <w:rsid w:val="00F74C1E"/>
    <w:rPr>
      <w:lang w:val="ru-RU" w:eastAsia="ru-RU" w:bidi="ar-SA"/>
    </w:rPr>
  </w:style>
  <w:style w:type="paragraph" w:customStyle="1" w:styleId="af2">
    <w:name w:val="Заголовок"/>
    <w:basedOn w:val="a"/>
    <w:next w:val="af3"/>
    <w:rsid w:val="00733ADD"/>
    <w:pPr>
      <w:keepNext/>
      <w:suppressAutoHyphens/>
      <w:autoSpaceDE/>
      <w:autoSpaceDN/>
      <w:spacing w:before="240" w:after="120" w:line="100" w:lineRule="atLeast"/>
      <w:jc w:val="center"/>
    </w:pPr>
    <w:rPr>
      <w:rFonts w:ascii="Arial" w:eastAsia="Microsoft YaHei" w:hAnsi="Arial" w:cs="Mangal"/>
      <w:kern w:val="1"/>
      <w:sz w:val="28"/>
      <w:lang w:eastAsia="hi-IN" w:bidi="hi-IN"/>
    </w:rPr>
  </w:style>
  <w:style w:type="paragraph" w:styleId="af3">
    <w:name w:val="Body Text"/>
    <w:basedOn w:val="a"/>
    <w:link w:val="af4"/>
    <w:rsid w:val="00733ADD"/>
    <w:pPr>
      <w:spacing w:after="120"/>
    </w:pPr>
  </w:style>
  <w:style w:type="character" w:customStyle="1" w:styleId="af4">
    <w:name w:val="Основной текст Знак"/>
    <w:basedOn w:val="a0"/>
    <w:link w:val="af3"/>
    <w:rsid w:val="00733ADD"/>
  </w:style>
  <w:style w:type="paragraph" w:customStyle="1" w:styleId="20">
    <w:name w:val="Обычный2"/>
    <w:basedOn w:val="a"/>
    <w:rsid w:val="007F3360"/>
    <w:pPr>
      <w:autoSpaceDE/>
      <w:autoSpaceDN/>
      <w:snapToGrid w:val="0"/>
    </w:pPr>
    <w:rPr>
      <w:b/>
      <w:bCs/>
    </w:rPr>
  </w:style>
  <w:style w:type="paragraph" w:customStyle="1" w:styleId="Default">
    <w:name w:val="Default"/>
    <w:rsid w:val="005A37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097D5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097D59"/>
    <w:rPr>
      <w:sz w:val="24"/>
      <w:szCs w:val="24"/>
    </w:rPr>
  </w:style>
  <w:style w:type="paragraph" w:customStyle="1" w:styleId="3">
    <w:name w:val="Обычный3"/>
    <w:rsid w:val="00DB04A1"/>
    <w:pPr>
      <w:widowControl w:val="0"/>
    </w:pPr>
    <w:rPr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6987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71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97BC1-ED63-4906-B2BD-F7061DBD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ING</Company>
  <LinksUpToDate>false</LinksUpToDate>
  <CharactersWithSpaces>5395</CharactersWithSpaces>
  <SharedDoc>false</SharedDoc>
  <HLinks>
    <vt:vector size="12" baseType="variant">
      <vt:variant>
        <vt:i4>2228344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http://www.e-disclosure.ru/portal/company.aspx?id=34557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http://businessconsulting-spb.ru/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Kisel Andrey A.</dc:creator>
  <cp:lastModifiedBy>Kisel Andrey A.</cp:lastModifiedBy>
  <cp:revision>6</cp:revision>
  <cp:lastPrinted>2022-06-21T10:03:00Z</cp:lastPrinted>
  <dcterms:created xsi:type="dcterms:W3CDTF">2021-07-29T08:57:00Z</dcterms:created>
  <dcterms:modified xsi:type="dcterms:W3CDTF">2022-06-21T10:14:00Z</dcterms:modified>
</cp:coreProperties>
</file>